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Seat No: ..................... Enrollment No: .....................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5.53466796875" w:line="199.9200010299682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PARUL UNIVERSITY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60791015625" w:line="199.9200010299682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FACULTY OF MANAGEMENT STUDIES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043701171875" w:line="199.9200010299682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IMBA Winter 2024 - 2025 Examination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87401962280273"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Semester: 4 Date: 01/02/2025 Subject Code: 06302256 Time: 1 hrs 30 min Subject Name: Business Statistic Total Marks: 40 Instructions: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37646484375" w:line="199.9200010299682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All questions are compulsory.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5595703125" w:line="199.9200010299682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 Make suitable assumptions whenever necessary.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681640625" w:line="199.9200010299682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 Write the answers for both sections on separate answer sheets.</w:t>
      </w:r>
    </w:p>
    <w:tbl>
      <w:tblPr>
        <w:tblStyle w:val="Table1"/>
        <w:tblW w:w="8540.807495117188" w:type="dxa"/>
        <w:jc w:val="left"/>
        <w:tblInd w:w="644.3231964111328"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78.2421875"/>
        <w:gridCol w:w="5286.270751953125"/>
        <w:gridCol w:w="921.8048095703125"/>
        <w:gridCol w:w="545.5584716796875"/>
        <w:gridCol w:w="808.9312744140625"/>
        <w:tblGridChange w:id="0">
          <w:tblGrid>
            <w:gridCol w:w="978.2421875"/>
            <w:gridCol w:w="5286.270751953125"/>
            <w:gridCol w:w="921.8048095703125"/>
            <w:gridCol w:w="545.5584716796875"/>
            <w:gridCol w:w="808.9312744140625"/>
          </w:tblGrid>
        </w:tblGridChange>
      </w:tblGrid>
      <w:tr>
        <w:trPr>
          <w:cantSplit w:val="0"/>
          <w:trHeight w:val="338.621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04.23095703125" w:firstLine="0"/>
              <w:jc w:val="righ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SECTION - 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Marks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1.0601806640625" w:firstLine="0"/>
              <w:jc w:val="righ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CO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BT</w:t>
            </w:r>
          </w:p>
        </w:tc>
      </w:tr>
      <w:tr>
        <w:trPr>
          <w:cantSplit w:val="0"/>
          <w:trHeight w:val="319.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98348999023438"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Multiple choice type questions. (Each carry 1 mark)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790.1196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768577575684" w:lineRule="auto"/>
              <w:ind w:left="130.18157958984375" w:right="454.716796875" w:hanging="5.455627441406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coin is tossed three times. What is the probability of getting exactly two heads?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85.8749389648437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3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47.5161743164062"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1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9.3237304687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1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59.82788085937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5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9.99343872070312"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b) c)</w:t>
            </w:r>
            <w:r w:rsidDel="00000000" w:rsidR="00000000" w:rsidRPr="00000000">
              <w:rPr>
                <w:rFonts w:ascii="Times New Roman" w:cs="Times New Roman" w:eastAsia="Times New Roman" w:hAnsi="Times New Roman"/>
                <w:b w:val="0"/>
                <w:i w:val="0"/>
                <w:smallCaps w:val="0"/>
                <w:strike w:val="1"/>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d)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83.7466430664062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8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40.997924804687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4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6.130981445312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2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57.300415039062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865.36743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83295059204" w:lineRule="auto"/>
              <w:ind w:left="128.67660522460938" w:right="612.191162109375" w:hanging="3.009948730468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Which type of variable explains the relationship between an independent and dependent variable?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0947265625" w:line="229.8883295059204" w:lineRule="auto"/>
              <w:ind w:left="129.61715698242188" w:right="1076.3214111328125" w:firstLine="0.37628173828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Moderating Variable b) Intervening Variable c) Extraneous Variable d) Dependent Variable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884.18090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83295059204" w:lineRule="auto"/>
              <w:ind w:left="124.7259521484375" w:right="286.07421875" w:firstLine="4.1387939453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The hypothesis may be true but it is rejected by the test then it is known as ______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088623046875" w:line="229.8883295059204" w:lineRule="auto"/>
              <w:ind w:left="129.61715698242188" w:right="278.7457275390625" w:firstLine="0.37628173828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Type-1 Error b) Both Type-1 and Type-2 Errors c)Type-2 Error d) Correct Decision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319.8095703125" w:hRule="atLeast"/>
          <w:tblHeader w:val="0"/>
        </w:trPr>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319.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72595214843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Attempt Any </w:t>
            </w: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Three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Questions out of Four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959.42993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320.6329345703125" w:firstLine="0"/>
              <w:jc w:val="righ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2.170567512512207"/>
                <w:szCs w:val="22.170567512512207"/>
                <w:u w:val="none"/>
                <w:shd w:fill="auto" w:val="clear"/>
                <w:vertAlign w:val="superscript"/>
                <w:rtl w:val="0"/>
              </w:rPr>
              <w:t xml:space="preserve">1</w:t>
            </w:r>
            <w:r w:rsidDel="00000000" w:rsidR="00000000" w:rsidRPr="00000000">
              <w:rPr>
                <w:rFonts w:ascii="Cambria Math" w:cs="Cambria Math" w:eastAsia="Cambria Math" w:hAnsi="Cambria Math"/>
                <w:b w:val="0"/>
                <w:i w:val="0"/>
                <w:smallCaps w:val="0"/>
                <w:strike w:val="0"/>
                <w:color w:val="000000"/>
                <w:sz w:val="22.170567512512207"/>
                <w:szCs w:val="22.170567512512207"/>
                <w:u w:val="none"/>
                <w:shd w:fill="auto" w:val="clear"/>
                <w:vertAlign w:val="subscript"/>
                <w:rtl w:val="0"/>
              </w:rPr>
              <w:t xml:space="preserve">3 </w:t>
            </w: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0"/>
                <w:color w:val="000000"/>
                <w:sz w:val="22.170567512512207"/>
                <w:szCs w:val="22.170567512512207"/>
                <w:u w:val="none"/>
                <w:shd w:fill="auto" w:val="clear"/>
                <w:vertAlign w:val="superscript"/>
                <w:rtl w:val="0"/>
              </w:rPr>
              <w:t xml:space="preserve">1</w:t>
            </w: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4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7.92404174804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If A and B are 2 events with </w:t>
            </w: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1"/>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1"/>
                <w:color w:val="000000"/>
                <w:sz w:val="18.81235122680664"/>
                <w:szCs w:val="18.8123512268066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1"/>
                <w:color w:val="000000"/>
                <w:sz w:val="18.81235122680664"/>
                <w:szCs w:val="18.8123512268066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0965576171875" w:line="240" w:lineRule="auto"/>
              <w:ind w:left="0" w:right="545.244140625" w:firstLine="0"/>
              <w:jc w:val="right"/>
              <w:rPr>
                <w:rFonts w:ascii="Cambria Math" w:cs="Cambria Math" w:eastAsia="Cambria Math" w:hAnsi="Cambria Math"/>
                <w:b w:val="0"/>
                <w:i w:val="0"/>
                <w:smallCaps w:val="0"/>
                <w:strike w:val="0"/>
                <w:color w:val="000000"/>
                <w:sz w:val="18.81235122680664"/>
                <w:szCs w:val="18.8123512268066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2.170567512512207"/>
                <w:szCs w:val="22.170567512512207"/>
                <w:u w:val="none"/>
                <w:shd w:fill="auto" w:val="clear"/>
                <w:vertAlign w:val="superscript"/>
                <w:rtl w:val="0"/>
              </w:rPr>
              <w:t xml:space="preserve">1</w:t>
            </w:r>
            <w:r w:rsidDel="00000000" w:rsidR="00000000" w:rsidRPr="00000000">
              <w:rPr>
                <w:rFonts w:ascii="Cambria Math" w:cs="Cambria Math" w:eastAsia="Cambria Math" w:hAnsi="Cambria Math"/>
                <w:b w:val="0"/>
                <w:i w:val="0"/>
                <w:smallCaps w:val="0"/>
                <w:strike w:val="0"/>
                <w:color w:val="000000"/>
                <w:sz w:val="22.170567512512207"/>
                <w:szCs w:val="22.170567512512207"/>
                <w:u w:val="none"/>
                <w:shd w:fill="auto" w:val="clear"/>
                <w:vertAlign w:val="subscript"/>
                <w:rtl w:val="0"/>
              </w:rPr>
              <w:t xml:space="preserve">12 </w:t>
            </w: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 ��(��/��) ��(��/��),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5661373138428" w:lineRule="auto"/>
              <w:ind w:left="128.48846435546875" w:right="216.6400146484375" w:firstLine="0"/>
              <w:jc w:val="left"/>
              <w:rPr>
                <w:rFonts w:ascii="Cambria Math" w:cs="Cambria Math" w:eastAsia="Cambria Math" w:hAnsi="Cambria Math"/>
                <w:b w:val="0"/>
                <w:i w:val="0"/>
                <w:smallCaps w:val="0"/>
                <w:strike w:val="0"/>
                <w:color w:val="000000"/>
                <w:sz w:val="18.81235122680664"/>
                <w:szCs w:val="18.8123512268066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1"/>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1"/>
                <w:color w:val="000000"/>
                <w:sz w:val="18.81235122680664"/>
                <w:szCs w:val="18.8123512268066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Find (i) , (ii) , (iii) (iv) </w:t>
            </w: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865.3686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790035247803" w:lineRule="auto"/>
              <w:ind w:left="124.34967041015625" w:right="71.2908935546875" w:firstLine="4.51507568359375"/>
              <w:jc w:val="both"/>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There are 5 red and 7 black balls in an urn. Two balls are drawn at random one after the other. If they are drawn (i) with replacement (ii) without replacement, find the probability that both the balls are red.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338.622436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41906738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Define Null and Alternative Hypothesis. Also give example of it.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1542.6129150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iv.</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41906738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Draw Histogram for the given data:</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929443359375" w:line="240" w:lineRule="auto"/>
              <w:ind w:left="242.86758422851562"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Class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4.5187377929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150-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65.32653808593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160-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23.0541992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165-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74.0277099609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170-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30.93078613281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175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0.7981872558593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Interval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4.5187377929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160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65.32653808593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165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72.5457763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170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23.5198974609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175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62.3333740234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-18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318.9807128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9324951171875" w:line="240" w:lineRule="auto"/>
              <w:ind w:left="239.1050720214843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Frequency 3 9 7 10 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300.997314453125" w:hRule="atLeast"/>
          <w:tblHeader w:val="0"/>
        </w:trPr>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338.622436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72595214843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Attempt Any </w:t>
            </w: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One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Question out of Two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1222.803344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53816223145" w:lineRule="auto"/>
              <w:ind w:left="128.67660522460938" w:right="78.1488037109375" w:hanging="0.75256347656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In a bag of well suffered 52 cards. If we randomly select four cards, then find. Out the probability for the following cases: i) All cards are black color cards.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28173828125" w:line="240" w:lineRule="auto"/>
              <w:ind w:left="128.6766052246093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 One is king and one is queen.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32025146484375" w:line="240" w:lineRule="auto"/>
              <w:ind w:left="128.6766052246093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 One is an ace and one is a picture card.</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1128.741455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41906738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Draw Frequency polygon for following data:</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9324951171875" w:line="240" w:lineRule="auto"/>
              <w:ind w:left="242.86758422851562"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Class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4.5187377929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10-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76.719970703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20-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30.74401855468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30-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36.1291503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40-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85.86791992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50-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35.60607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60-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85.34484863281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70-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1.550750732421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interval</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6.45874023437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20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80.4824829101562"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30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26.040954589843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40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85.62072753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50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35.35949707031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60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85.0976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70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34.836425781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80</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9324951171875" w:line="240" w:lineRule="auto"/>
              <w:ind w:left="239.10507202148438" w:right="0" w:firstLine="0"/>
              <w:jc w:val="left"/>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Frequency 4 6 8 10 12 7 5</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67285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bl>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197107" cy="152310"/>
            <wp:effectExtent b="0" l="0" r="0" t="0"/>
            <wp:docPr id="1"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197107" cy="152310"/>
                    </a:xfrm>
                    <a:prstGeom prst="rect"/>
                    <a:ln/>
                  </pic:spPr>
                </pic:pic>
              </a:graphicData>
            </a:graphic>
          </wp:inline>
        </w:drawing>
      </w:r>
      <w:r w:rsidDel="00000000" w:rsidR="00000000" w:rsidRPr="00000000">
        <w:rPr>
          <w:rtl w:val="0"/>
        </w:rPr>
      </w:r>
    </w:p>
    <w:tbl>
      <w:tblPr>
        <w:tblStyle w:val="Table2"/>
        <w:tblW w:w="8653.681335449219" w:type="dxa"/>
        <w:jc w:val="left"/>
        <w:tblInd w:w="587.886123657226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65.3681945800781"/>
        <w:gridCol w:w="5399.144439697266"/>
        <w:gridCol w:w="921.805419921875"/>
        <w:gridCol w:w="545.5584716796875"/>
        <w:gridCol w:w="921.8048095703125"/>
        <w:tblGridChange w:id="0">
          <w:tblGrid>
            <w:gridCol w:w="865.3681945800781"/>
            <w:gridCol w:w="5399.144439697266"/>
            <w:gridCol w:w="921.805419921875"/>
            <w:gridCol w:w="545.5584716796875"/>
            <w:gridCol w:w="921.8048095703125"/>
          </w:tblGrid>
        </w:tblGridChange>
      </w:tblGrid>
      <w:tr>
        <w:trPr>
          <w:cantSplit w:val="0"/>
          <w:trHeight w:val="319.8107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70.4132080078125" w:firstLine="0"/>
              <w:jc w:val="righ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SECTION - B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Marks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1.060791015625" w:firstLine="0"/>
              <w:jc w:val="righ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CO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BT</w:t>
            </w:r>
          </w:p>
        </w:tc>
      </w:tr>
      <w:tr>
        <w:trPr>
          <w:cantSplit w:val="0"/>
          <w:trHeight w:val="319.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98333740234375"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Multiple choice type questions. (Each carry 1 mark)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790.11840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26099395751953" w:lineRule="auto"/>
              <w:ind w:left="125.10208129882812" w:right="179.185791015625" w:hanging="0.37628173828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dice is rolled. What is the probability of getting a number greater than 4?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4.924926757812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1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7.2920227050781"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1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2.9194641113281"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2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48.4788513183594"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1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9.99328613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w:t>
            </w:r>
            <w:r w:rsidDel="00000000" w:rsidR="00000000" w:rsidRPr="00000000">
              <w:rPr>
                <w:rFonts w:ascii="Times New Roman" w:cs="Times New Roman" w:eastAsia="Times New Roman" w:hAnsi="Times New Roman"/>
                <w:b w:val="0"/>
                <w:i w:val="0"/>
                <w:smallCaps w:val="0"/>
                <w:strike w:val="1"/>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b) c) d)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66357421875"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3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4.0992736816406"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2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3.8505554199219"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3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45.2861022949219" w:right="0" w:firstLine="0"/>
              <w:jc w:val="lef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677.24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768577575684" w:lineRule="auto"/>
              <w:ind w:left="124.34951782226562" w:right="199.3536376953125" w:firstLine="0.37628173828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population value or characteristic that is of interest to us and that we would like to estimate is___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10693359375" w:line="240" w:lineRule="auto"/>
              <w:ind w:left="129.99328613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hypothesis b) statistic c) population d) parameter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432.6843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418914794921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Probability of impossible event is___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9.99328613281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a)1 b) 0 c) between 1 and 0 d) not defined.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244.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319.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72579956054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Attempt Any </w:t>
            </w: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Three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Questions out of Four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4797.15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768577575684" w:lineRule="auto"/>
              <w:ind w:left="130.55770874023438" w:right="77.257080078125" w:hanging="1.6931152343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The personal department of a company has records which show the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single"/>
                <w:shd w:fill="auto" w:val="clear"/>
                <w:vertAlign w:val="baseline"/>
                <w:rtl w:val="0"/>
              </w:rPr>
              <w:t xml:space="preserve">following analysis of its 200 engineers.</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819580078125" w:line="240" w:lineRule="auto"/>
              <w:ind w:left="437.6564025878906"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Age(Year) Bachelor’s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71.77307128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master’s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5.6994628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Total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3095703125" w:line="240" w:lineRule="auto"/>
              <w:ind w:left="0" w:right="1513.0621337890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Degree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4.8268127441406"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Degree only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466064453125" w:line="479.2851448059082" w:lineRule="auto"/>
              <w:ind w:left="477.1223449707031" w:right="608.8323974609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Under 30 90 10 100 30 to 40 20 30 50 Over 40 40 10 50 150 50 200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013671875" w:line="252.87683486938477" w:lineRule="auto"/>
              <w:ind w:left="469.5561218261719" w:right="70.560302734375" w:hanging="341.6322326660156"/>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If one engineer is selected at random from the company, find (i) The probability that he has only a bachelor’s degree. (ii) The probability that he has a master’s degree given that he is over 40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387939453125" w:line="264.37110900878906" w:lineRule="auto"/>
              <w:ind w:left="1145.4838562011719" w:right="72.9156494140625" w:hanging="675.9277343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 The probability that he is under 30 given that he has only a bachelor’s degree.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451.4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83295059204" w:lineRule="auto"/>
              <w:ind w:left="126.41891479492188" w:right="456.8121337890625" w:hanging="0.7524108886718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What is the difference between a one-tailed and two-tailed test? Provide an example of each.</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319.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iii.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66650390625"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What are the main four types of Data. Give an example of each.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3310.9735107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iv.</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418914794921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Based on Pie - chart give answers of following: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1072998046875" w:line="240" w:lineRule="auto"/>
              <w:ind w:left="0" w:right="1871.39343261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Salaries: 25%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83.343505859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Marketing: 20%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41.38122558593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Production: 30%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38.508300781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Other: 25%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2.01507568359375" w:line="236.57668590545654" w:lineRule="auto"/>
              <w:ind w:left="127.17147827148438" w:right="238.18603515625" w:firstLine="18.059844970703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1.What percentage of the company's expenditure is on Salaries? 2. If the total expenditure of the company is ₹2,00,000, what is the amount spent on Marketing?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26302528381348" w:lineRule="auto"/>
              <w:ind w:left="129.61700439453125" w:right="504.833984375" w:firstLine="1.316833496093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 What is the central angle of the Production section in the pie chart?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26302528381348" w:lineRule="auto"/>
              <w:ind w:left="130.18142700195312" w:right="977.264404296875" w:hanging="3.95065307617187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Which two sections together make up 45% of the total expenditure?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3</w:t>
            </w:r>
          </w:p>
        </w:tc>
      </w:tr>
      <w:tr>
        <w:trPr>
          <w:cantSplit w:val="0"/>
          <w:trHeight w:val="225.74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319.8107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72579956054688" w:right="0" w:firstLine="0"/>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Attempt Any </w:t>
            </w: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One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Question out of Two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18.81235122680664"/>
                <w:szCs w:val="18.81235122680664"/>
                <w:u w:val="none"/>
                <w:shd w:fill="auto" w:val="clear"/>
                <w:vertAlign w:val="baseline"/>
              </w:rPr>
            </w:pPr>
            <w:r w:rsidDel="00000000" w:rsidR="00000000" w:rsidRPr="00000000">
              <w:rPr>
                <w:rtl w:val="0"/>
              </w:rPr>
            </w:r>
          </w:p>
        </w:tc>
      </w:tr>
      <w:tr>
        <w:trPr>
          <w:cantSplit w:val="0"/>
          <w:trHeight w:val="752.49389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52683639526367" w:lineRule="auto"/>
              <w:ind w:left="128.67645263671875" w:right="231.2823486328125" w:hanging="0.75256347656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In a hospital out of 500 new born babies, 280 are boys. Does this information support the hypothesis that the births of boys and girls are in equal proportion (table value </w:t>
            </w:r>
            <w:r w:rsidDel="00000000" w:rsidR="00000000" w:rsidRPr="00000000">
              <w:rPr>
                <w:rFonts w:ascii="Cambria Math" w:cs="Cambria Math" w:eastAsia="Cambria Math" w:hAnsi="Cambria Math"/>
                <w:b w:val="0"/>
                <w:i w:val="0"/>
                <w:smallCaps w:val="0"/>
                <w:strike w:val="0"/>
                <w:color w:val="000000"/>
                <w:sz w:val="18.81235122680664"/>
                <w:szCs w:val="18.8123512268066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=1.96)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19.681396484375" w:firstLine="0"/>
              <w:jc w:val="right"/>
              <w:rPr>
                <w:rFonts w:ascii="Cambria Math" w:cs="Cambria Math" w:eastAsia="Cambria Math" w:hAnsi="Cambria Math"/>
                <w:b w:val="0"/>
                <w:i w:val="0"/>
                <w:smallCaps w:val="0"/>
                <w:strike w:val="0"/>
                <w:color w:val="000000"/>
                <w:sz w:val="13.302340507507324"/>
                <w:szCs w:val="13.302340507507324"/>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13.302340507507324"/>
                <w:szCs w:val="13.30234050750732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r>
        <w:trPr>
          <w:cantSplit w:val="0"/>
          <w:trHeight w:val="1542.612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(b)</w:t>
            </w:r>
          </w:p>
        </w:tc>
        <w:tc>
          <w:tcPr>
            <w:shd w:fill="auto" w:val="clea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88850116729736" w:lineRule="auto"/>
              <w:ind w:left="124.34951782226562" w:right="158.1591796875" w:firstLine="0.37628173828125"/>
              <w:jc w:val="lef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A company has 2 plants to manufacture hydraulic machines. Plant I manufactures 70% of the hydraulic machines, and plant II manufactures 30%. At plant I, 80% of hydraulic machines are rated standard quality; and at plant II, 90% of hydraulic machines are rated as standard quality. A machine is picked at random and is found to be of standard quality. What is the chance that it has come from plant I?</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4.829101562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1473388671875" w:firstLine="0"/>
              <w:jc w:val="right"/>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81235122680664"/>
                <w:szCs w:val="18.81235122680664"/>
                <w:u w:val="none"/>
                <w:shd w:fill="auto" w:val="clear"/>
                <w:vertAlign w:val="baseline"/>
                <w:rtl w:val="0"/>
              </w:rPr>
              <w:t xml:space="preserve">4</w:t>
            </w:r>
          </w:p>
        </w:tc>
      </w:tr>
    </w:tbl>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197107" cy="152310"/>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97107" cy="152310"/>
                    </a:xfrm>
                    <a:prstGeom prst="rect"/>
                    <a:ln/>
                  </pic:spPr>
                </pic:pic>
              </a:graphicData>
            </a:graphic>
          </wp:inline>
        </w:drawing>
      </w:r>
      <w:r w:rsidDel="00000000" w:rsidR="00000000" w:rsidRPr="00000000">
        <w:rPr>
          <w:rtl w:val="0"/>
        </w:rPr>
      </w:r>
    </w:p>
    <w:sectPr>
      <w:pgSz w:h="15840" w:w="12240" w:orient="portrait"/>
      <w:pgMar w:bottom="20.50537109375" w:top="517.3388671875" w:left="663.1352996826172" w:right="1478.3947753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mbria Math">
    <w:embedRegular w:fontKey="{00000000-0000-0000-0000-000000000000}" r:id="rId1"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