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1EEB2B" w14:textId="77777777" w:rsidR="00A65488" w:rsidRDefault="00A65488">
      <w:pPr>
        <w:spacing w:before="173"/>
        <w:rPr>
          <w:sz w:val="24"/>
        </w:rPr>
      </w:pPr>
    </w:p>
    <w:p w14:paraId="5E3099AD" w14:textId="77777777" w:rsidR="00A65488" w:rsidRDefault="00700672" w:rsidP="004A19F2">
      <w:pPr>
        <w:tabs>
          <w:tab w:val="left" w:pos="7379"/>
          <w:tab w:val="left" w:pos="9425"/>
        </w:tabs>
        <w:ind w:left="175"/>
        <w:jc w:val="center"/>
        <w:rPr>
          <w:b/>
          <w:sz w:val="24"/>
        </w:rPr>
      </w:pPr>
      <w:r>
        <w:rPr>
          <w:b/>
          <w:sz w:val="24"/>
        </w:rPr>
        <w:t>Seat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No:</w:t>
      </w:r>
      <w:r>
        <w:rPr>
          <w:b/>
          <w:spacing w:val="73"/>
          <w:sz w:val="24"/>
        </w:rPr>
        <w:t xml:space="preserve"> </w:t>
      </w:r>
      <w:r>
        <w:rPr>
          <w:b/>
          <w:spacing w:val="-2"/>
          <w:sz w:val="24"/>
        </w:rPr>
        <w:t>.....................</w:t>
      </w:r>
      <w:r>
        <w:rPr>
          <w:b/>
          <w:sz w:val="24"/>
        </w:rPr>
        <w:tab/>
        <w:t>Enrollment</w:t>
      </w:r>
      <w:r>
        <w:rPr>
          <w:b/>
          <w:spacing w:val="19"/>
          <w:sz w:val="24"/>
        </w:rPr>
        <w:t xml:space="preserve"> </w:t>
      </w:r>
      <w:r>
        <w:rPr>
          <w:b/>
          <w:spacing w:val="-5"/>
          <w:sz w:val="24"/>
        </w:rPr>
        <w:t>No:</w:t>
      </w:r>
      <w:r>
        <w:rPr>
          <w:b/>
          <w:sz w:val="24"/>
        </w:rPr>
        <w:tab/>
      </w:r>
      <w:r>
        <w:rPr>
          <w:b/>
          <w:spacing w:val="-2"/>
          <w:sz w:val="24"/>
        </w:rPr>
        <w:t>.....................</w:t>
      </w:r>
    </w:p>
    <w:p w14:paraId="09845F83" w14:textId="77777777" w:rsidR="00A65488" w:rsidRDefault="00A65488">
      <w:pPr>
        <w:spacing w:before="77"/>
        <w:rPr>
          <w:b/>
          <w:sz w:val="24"/>
        </w:rPr>
      </w:pPr>
    </w:p>
    <w:p w14:paraId="3650DA04" w14:textId="77777777"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pacing w:val="-4"/>
          <w:sz w:val="29"/>
        </w:rPr>
        <w:t>PARUL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UNIVERSITY</w:t>
      </w:r>
    </w:p>
    <w:p w14:paraId="56C8927C" w14:textId="77777777" w:rsidR="00A65488" w:rsidRDefault="00700672">
      <w:pPr>
        <w:spacing w:line="332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FACULTY</w:t>
      </w:r>
      <w:r>
        <w:rPr>
          <w:b/>
          <w:spacing w:val="-14"/>
          <w:sz w:val="29"/>
        </w:rPr>
        <w:t xml:space="preserve"> </w:t>
      </w:r>
      <w:r>
        <w:rPr>
          <w:b/>
          <w:sz w:val="29"/>
        </w:rPr>
        <w:t>OF</w:t>
      </w:r>
      <w:r>
        <w:rPr>
          <w:b/>
          <w:spacing w:val="-13"/>
          <w:sz w:val="29"/>
        </w:rPr>
        <w:t xml:space="preserve"> </w:t>
      </w:r>
      <w:r>
        <w:rPr>
          <w:b/>
          <w:sz w:val="29"/>
        </w:rPr>
        <w:t>MANAGEMENT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STUDIES</w:t>
      </w:r>
    </w:p>
    <w:p w14:paraId="67A88060" w14:textId="77777777"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BBA</w:t>
      </w:r>
      <w:r>
        <w:rPr>
          <w:b/>
          <w:spacing w:val="-11"/>
          <w:sz w:val="29"/>
        </w:rPr>
        <w:t xml:space="preserve"> </w:t>
      </w:r>
      <w:r>
        <w:rPr>
          <w:b/>
          <w:sz w:val="29"/>
        </w:rPr>
        <w:t>Summer/Winter</w:t>
      </w:r>
      <w:r>
        <w:rPr>
          <w:b/>
          <w:spacing w:val="1"/>
          <w:sz w:val="29"/>
        </w:rPr>
        <w:t xml:space="preserve"> </w:t>
      </w:r>
      <w:r>
        <w:rPr>
          <w:b/>
          <w:sz w:val="29"/>
        </w:rPr>
        <w:t>2024</w:t>
      </w:r>
      <w:r>
        <w:rPr>
          <w:b/>
          <w:spacing w:val="8"/>
          <w:sz w:val="29"/>
        </w:rPr>
        <w:t xml:space="preserve"> </w:t>
      </w:r>
      <w:r>
        <w:rPr>
          <w:b/>
          <w:sz w:val="29"/>
        </w:rPr>
        <w:t>-</w:t>
      </w:r>
      <w:r>
        <w:rPr>
          <w:b/>
          <w:spacing w:val="8"/>
          <w:sz w:val="29"/>
        </w:rPr>
        <w:t xml:space="preserve"> </w:t>
      </w:r>
      <w:r>
        <w:rPr>
          <w:b/>
          <w:sz w:val="29"/>
        </w:rPr>
        <w:t>2025</w:t>
      </w:r>
      <w:r>
        <w:rPr>
          <w:b/>
          <w:spacing w:val="8"/>
          <w:sz w:val="29"/>
        </w:rPr>
        <w:t xml:space="preserve"> </w:t>
      </w:r>
      <w:r>
        <w:rPr>
          <w:b/>
          <w:spacing w:val="-2"/>
          <w:sz w:val="29"/>
        </w:rPr>
        <w:t>Examination</w:t>
      </w:r>
    </w:p>
    <w:p w14:paraId="4651E134" w14:textId="77777777" w:rsidR="00A65488" w:rsidRDefault="00A65488">
      <w:pPr>
        <w:spacing w:before="28"/>
        <w:rPr>
          <w:b/>
          <w:sz w:val="29"/>
        </w:rPr>
      </w:pPr>
    </w:p>
    <w:p w14:paraId="4E396B2C" w14:textId="1E6CEFA4" w:rsidR="00A65488" w:rsidRDefault="00700672">
      <w:pPr>
        <w:tabs>
          <w:tab w:val="left" w:pos="6555"/>
        </w:tabs>
        <w:ind w:left="175"/>
        <w:rPr>
          <w:b/>
          <w:sz w:val="19"/>
        </w:rPr>
      </w:pPr>
      <w:r>
        <w:rPr>
          <w:b/>
          <w:sz w:val="19"/>
        </w:rPr>
        <w:t>Semester:</w:t>
      </w:r>
      <w:r>
        <w:rPr>
          <w:b/>
          <w:spacing w:val="25"/>
          <w:sz w:val="19"/>
        </w:rPr>
        <w:t xml:space="preserve"> </w:t>
      </w:r>
      <w:r w:rsidR="0032672E">
        <w:rPr>
          <w:b/>
          <w:spacing w:val="-2"/>
          <w:sz w:val="19"/>
        </w:rPr>
        <w:t xml:space="preserve"> BBA SEMESTER 6 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</w:t>
      </w:r>
      <w:r>
        <w:rPr>
          <w:b/>
          <w:sz w:val="19"/>
        </w:rPr>
        <w:t>Date:</w:t>
      </w:r>
      <w:r>
        <w:rPr>
          <w:b/>
          <w:spacing w:val="14"/>
          <w:sz w:val="19"/>
        </w:rPr>
        <w:t xml:space="preserve"> </w:t>
      </w:r>
      <w:r w:rsidR="0032672E">
        <w:rPr>
          <w:b/>
          <w:sz w:val="19"/>
        </w:rPr>
        <w:t>30/01/2025</w:t>
      </w:r>
    </w:p>
    <w:p w14:paraId="0BD14450" w14:textId="6E057331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>
        <w:rPr>
          <w:b/>
          <w:spacing w:val="17"/>
          <w:sz w:val="19"/>
        </w:rPr>
        <w:t xml:space="preserve"> </w:t>
      </w:r>
      <w:r>
        <w:rPr>
          <w:b/>
          <w:sz w:val="19"/>
        </w:rPr>
        <w:t>Code:</w:t>
      </w:r>
      <w:r>
        <w:rPr>
          <w:b/>
          <w:spacing w:val="18"/>
          <w:sz w:val="19"/>
        </w:rPr>
        <w:t xml:space="preserve"> </w:t>
      </w:r>
      <w:r w:rsidR="0032672E">
        <w:rPr>
          <w:b/>
          <w:sz w:val="19"/>
        </w:rPr>
        <w:t>06101354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</w:t>
      </w:r>
      <w:r>
        <w:rPr>
          <w:b/>
          <w:sz w:val="19"/>
        </w:rPr>
        <w:t>Time:</w:t>
      </w:r>
      <w:r>
        <w:rPr>
          <w:b/>
          <w:spacing w:val="7"/>
          <w:sz w:val="19"/>
        </w:rPr>
        <w:t xml:space="preserve"> </w:t>
      </w:r>
      <w:r w:rsidR="004A19F2">
        <w:rPr>
          <w:b/>
          <w:sz w:val="19"/>
        </w:rPr>
        <w:t>1</w:t>
      </w:r>
      <w:r>
        <w:rPr>
          <w:b/>
          <w:spacing w:val="8"/>
          <w:sz w:val="19"/>
        </w:rPr>
        <w:t xml:space="preserve"> </w:t>
      </w:r>
      <w:r>
        <w:rPr>
          <w:b/>
          <w:sz w:val="19"/>
        </w:rPr>
        <w:t>hrs</w:t>
      </w:r>
      <w:r>
        <w:rPr>
          <w:b/>
          <w:spacing w:val="8"/>
          <w:sz w:val="19"/>
        </w:rPr>
        <w:t xml:space="preserve"> </w:t>
      </w:r>
      <w:r>
        <w:rPr>
          <w:b/>
          <w:sz w:val="19"/>
        </w:rPr>
        <w:t>30</w:t>
      </w:r>
      <w:r>
        <w:rPr>
          <w:b/>
          <w:spacing w:val="8"/>
          <w:sz w:val="19"/>
        </w:rPr>
        <w:t xml:space="preserve"> </w:t>
      </w:r>
      <w:r>
        <w:rPr>
          <w:b/>
          <w:spacing w:val="-5"/>
          <w:sz w:val="19"/>
        </w:rPr>
        <w:t>min</w:t>
      </w:r>
    </w:p>
    <w:p w14:paraId="763675EB" w14:textId="243D78CF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>
        <w:rPr>
          <w:b/>
          <w:spacing w:val="18"/>
          <w:sz w:val="19"/>
        </w:rPr>
        <w:t xml:space="preserve"> </w:t>
      </w:r>
      <w:r>
        <w:rPr>
          <w:b/>
          <w:sz w:val="19"/>
        </w:rPr>
        <w:t>Name:</w:t>
      </w:r>
      <w:r>
        <w:rPr>
          <w:b/>
          <w:spacing w:val="18"/>
          <w:sz w:val="19"/>
        </w:rPr>
        <w:t xml:space="preserve"> </w:t>
      </w:r>
      <w:r w:rsidR="0032672E">
        <w:rPr>
          <w:b/>
          <w:sz w:val="19"/>
        </w:rPr>
        <w:t xml:space="preserve">Strategic Management. 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 </w:t>
      </w:r>
      <w:r>
        <w:rPr>
          <w:b/>
          <w:sz w:val="19"/>
        </w:rPr>
        <w:t>Total</w:t>
      </w:r>
      <w:r>
        <w:rPr>
          <w:b/>
          <w:spacing w:val="7"/>
          <w:sz w:val="19"/>
        </w:rPr>
        <w:t xml:space="preserve"> </w:t>
      </w:r>
      <w:r>
        <w:rPr>
          <w:b/>
          <w:sz w:val="19"/>
        </w:rPr>
        <w:t>Marks:</w:t>
      </w:r>
      <w:r>
        <w:rPr>
          <w:b/>
          <w:spacing w:val="7"/>
          <w:sz w:val="19"/>
        </w:rPr>
        <w:t xml:space="preserve"> </w:t>
      </w:r>
      <w:r w:rsidR="004A19F2">
        <w:rPr>
          <w:b/>
          <w:spacing w:val="-5"/>
          <w:sz w:val="19"/>
        </w:rPr>
        <w:t>4</w:t>
      </w:r>
      <w:r>
        <w:rPr>
          <w:b/>
          <w:spacing w:val="-5"/>
          <w:sz w:val="19"/>
        </w:rPr>
        <w:t>0</w:t>
      </w:r>
    </w:p>
    <w:p w14:paraId="2256B5CE" w14:textId="77777777" w:rsidR="00A65488" w:rsidRDefault="00A65488">
      <w:pPr>
        <w:spacing w:before="142"/>
        <w:rPr>
          <w:b/>
          <w:sz w:val="19"/>
        </w:rPr>
      </w:pPr>
    </w:p>
    <w:p w14:paraId="738955DB" w14:textId="77777777" w:rsidR="00A65488" w:rsidRDefault="00700672">
      <w:pPr>
        <w:spacing w:before="1"/>
        <w:ind w:left="139"/>
        <w:rPr>
          <w:b/>
          <w:sz w:val="24"/>
        </w:rPr>
      </w:pPr>
      <w:r>
        <w:rPr>
          <w:b/>
          <w:spacing w:val="-2"/>
          <w:sz w:val="24"/>
        </w:rPr>
        <w:t>Instructions:</w:t>
      </w:r>
    </w:p>
    <w:p w14:paraId="76AFB156" w14:textId="77777777" w:rsidR="00A65488" w:rsidRDefault="00700672">
      <w:pPr>
        <w:pStyle w:val="ListParagraph"/>
        <w:numPr>
          <w:ilvl w:val="0"/>
          <w:numId w:val="1"/>
        </w:numPr>
        <w:tabs>
          <w:tab w:val="left" w:pos="347"/>
        </w:tabs>
        <w:spacing w:before="49"/>
        <w:ind w:left="347" w:hanging="208"/>
      </w:pPr>
      <w:r>
        <w:t xml:space="preserve">All questions are </w:t>
      </w:r>
      <w:r>
        <w:rPr>
          <w:spacing w:val="-2"/>
        </w:rPr>
        <w:t>compulsory.</w:t>
      </w:r>
    </w:p>
    <w:p w14:paraId="4D3316F8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9"/>
        </w:tabs>
        <w:ind w:left="359" w:hanging="220"/>
      </w:pPr>
      <w:r>
        <w:t xml:space="preserve">Make suitable assumptions whenever </w:t>
      </w:r>
      <w:r>
        <w:rPr>
          <w:spacing w:val="-2"/>
        </w:rPr>
        <w:t>necessary.</w:t>
      </w:r>
    </w:p>
    <w:p w14:paraId="3C050322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5"/>
        </w:tabs>
        <w:ind w:left="355" w:hanging="216"/>
      </w:pPr>
      <w:r>
        <w:t>Write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answers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sections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separate</w:t>
      </w:r>
      <w:r>
        <w:rPr>
          <w:spacing w:val="-1"/>
        </w:rPr>
        <w:t xml:space="preserve"> </w:t>
      </w:r>
      <w:r>
        <w:t>answer</w:t>
      </w:r>
      <w:r>
        <w:rPr>
          <w:spacing w:val="-1"/>
        </w:rPr>
        <w:t xml:space="preserve"> </w:t>
      </w:r>
      <w:r>
        <w:rPr>
          <w:spacing w:val="-2"/>
        </w:rPr>
        <w:t>sheets.</w:t>
      </w:r>
    </w:p>
    <w:p w14:paraId="2755FD6E" w14:textId="77777777" w:rsidR="00A65488" w:rsidRDefault="00A65488">
      <w:pPr>
        <w:rPr>
          <w:sz w:val="20"/>
        </w:rPr>
      </w:pPr>
    </w:p>
    <w:p w14:paraId="28E822C7" w14:textId="77777777" w:rsidR="00A65488" w:rsidRDefault="00A65488">
      <w:pPr>
        <w:spacing w:before="94" w:after="1"/>
        <w:rPr>
          <w:sz w:val="20"/>
        </w:rPr>
      </w:pPr>
    </w:p>
    <w:p w14:paraId="6C8B0083" w14:textId="77777777" w:rsidR="00A65488" w:rsidRDefault="00A65488">
      <w:pPr>
        <w:pStyle w:val="TableParagraph"/>
        <w:sectPr w:rsidR="00A65488">
          <w:footerReference w:type="default" r:id="rId7"/>
          <w:type w:val="continuous"/>
          <w:pgSz w:w="11900" w:h="16840"/>
          <w:pgMar w:top="560" w:right="566" w:bottom="810" w:left="566" w:header="284" w:footer="268" w:gutter="0"/>
          <w:pgNumType w:start="1"/>
          <w:cols w:space="720"/>
        </w:sectPr>
      </w:pPr>
    </w:p>
    <w:tbl>
      <w:tblPr>
        <w:tblW w:w="9913" w:type="dxa"/>
        <w:jc w:val="center"/>
        <w:tblLayout w:type="fixed"/>
        <w:tblLook w:val="04A0" w:firstRow="1" w:lastRow="0" w:firstColumn="1" w:lastColumn="0" w:noHBand="0" w:noVBand="1"/>
      </w:tblPr>
      <w:tblGrid>
        <w:gridCol w:w="689"/>
        <w:gridCol w:w="5113"/>
        <w:gridCol w:w="992"/>
        <w:gridCol w:w="1843"/>
        <w:gridCol w:w="1276"/>
      </w:tblGrid>
      <w:tr w:rsidR="004A19F2" w:rsidRPr="004A19F2" w14:paraId="7998CD59" w14:textId="77777777" w:rsidTr="00BE2411">
        <w:trPr>
          <w:trHeight w:val="330"/>
          <w:jc w:val="center"/>
        </w:trPr>
        <w:tc>
          <w:tcPr>
            <w:tcW w:w="6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B9F81B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511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4071D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z w:val="24"/>
                <w:lang w:eastAsia="en-IN"/>
              </w:rPr>
              <w:t>SECTION - A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5C4AE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18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B34FA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0450B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4A19F2" w:rsidRPr="004A19F2" w14:paraId="75A94C1B" w14:textId="77777777" w:rsidTr="00BE2411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60AC5D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Q1.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55BD2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Answer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45489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FFC6FD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81BFD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74DE2758" w14:textId="77777777" w:rsidTr="00BE2411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AD9A01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DE9A8C" w14:textId="448718AF" w:rsidR="004A19F2" w:rsidRPr="004A19F2" w:rsidRDefault="0032672E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>Define the term Strategic management.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DBB5C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D8EFEC" w14:textId="1B260349" w:rsidR="004A19F2" w:rsidRPr="004A19F2" w:rsidRDefault="0032672E" w:rsidP="0032672E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793B20" w14:textId="155DFD18" w:rsidR="004A19F2" w:rsidRPr="004A19F2" w:rsidRDefault="0032672E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4A19F2" w:rsidRPr="004A19F2" w14:paraId="736AF910" w14:textId="77777777" w:rsidTr="00BE2411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9984A6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6A95B4" w14:textId="4ABABA47" w:rsidR="004A19F2" w:rsidRPr="004A19F2" w:rsidRDefault="00613348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Define the term Competitive advantage.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FDD6C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259FEE" w14:textId="40D834E6" w:rsidR="004A19F2" w:rsidRPr="004A19F2" w:rsidRDefault="0032672E" w:rsidP="0032672E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754F2C" w14:textId="175A90D9" w:rsidR="004A19F2" w:rsidRPr="004A19F2" w:rsidRDefault="0032672E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4A19F2" w:rsidRPr="004A19F2" w14:paraId="7D7DB6A5" w14:textId="77777777" w:rsidTr="00BE2411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69E1CFD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EFAD66" w14:textId="419F0866" w:rsidR="004A19F2" w:rsidRPr="004A19F2" w:rsidRDefault="00613348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 xml:space="preserve">Define </w:t>
            </w:r>
            <w:r w:rsidR="00BE2411">
              <w:rPr>
                <w:color w:val="000000"/>
                <w:sz w:val="24"/>
                <w:lang w:eastAsia="en-IN"/>
              </w:rPr>
              <w:t xml:space="preserve">stability strategy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DBD54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92F478" w14:textId="1A5E4F54" w:rsidR="004A19F2" w:rsidRPr="004A19F2" w:rsidRDefault="0032672E" w:rsidP="0032672E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B95EFB" w14:textId="6088A9C4" w:rsidR="004A19F2" w:rsidRPr="004A19F2" w:rsidRDefault="0032672E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4A19F2" w:rsidRPr="004A19F2" w14:paraId="4682F2A8" w14:textId="77777777" w:rsidTr="00BE2411">
        <w:trPr>
          <w:trHeight w:val="315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hideMark/>
          </w:tcPr>
          <w:p w14:paraId="5AD4D49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1EDBB3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33221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CAEA2CB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A81D90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19D2D1CA" w14:textId="77777777" w:rsidTr="00BE2411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8A3EC9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Q2.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B8940E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14BB3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5E4C6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A5B9B9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72B7E57E" w14:textId="77777777" w:rsidTr="00BE2411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7C6F53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BA4015" w14:textId="2A8AF577" w:rsidR="004A19F2" w:rsidRPr="004A19F2" w:rsidRDefault="00AF593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 xml:space="preserve">Describe </w:t>
            </w:r>
            <w:r w:rsidR="007D4E91">
              <w:rPr>
                <w:color w:val="000000"/>
                <w:sz w:val="24"/>
                <w:lang w:eastAsia="en-IN"/>
              </w:rPr>
              <w:t xml:space="preserve">the </w:t>
            </w:r>
            <w:r>
              <w:rPr>
                <w:color w:val="000000"/>
                <w:sz w:val="24"/>
                <w:lang w:eastAsia="en-IN"/>
              </w:rPr>
              <w:t>strategic management process in detail.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393E3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13D278" w14:textId="563ECC9A" w:rsidR="004A19F2" w:rsidRPr="004A19F2" w:rsidRDefault="004A19F2" w:rsidP="007D4E91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2"/>
                <w:sz w:val="24"/>
                <w:lang w:eastAsia="en-IN"/>
              </w:rPr>
              <w:t>C</w:t>
            </w:r>
            <w:r w:rsidR="00613348">
              <w:rPr>
                <w:color w:val="000000"/>
                <w:spacing w:val="-2"/>
                <w:sz w:val="24"/>
                <w:lang w:eastAsia="en-IN"/>
              </w:rPr>
              <w:t>O</w:t>
            </w:r>
            <w:r w:rsidR="00AF593A"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7DF1F3" w14:textId="3E758BF9" w:rsidR="004A19F2" w:rsidRPr="004A19F2" w:rsidRDefault="00AF593A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</w:tr>
      <w:tr w:rsidR="004A19F2" w:rsidRPr="004A19F2" w14:paraId="0C53DE10" w14:textId="77777777" w:rsidTr="00BE2411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13EC1A66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BD65B0" w14:textId="6F52F133" w:rsidR="004A19F2" w:rsidRPr="004A19F2" w:rsidRDefault="00AF593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 xml:space="preserve">Discuss in detail </w:t>
            </w:r>
            <w:r w:rsidR="007D4E91">
              <w:rPr>
                <w:color w:val="000000"/>
                <w:sz w:val="24"/>
                <w:lang w:eastAsia="en-IN"/>
              </w:rPr>
              <w:t xml:space="preserve">the </w:t>
            </w:r>
            <w:r>
              <w:rPr>
                <w:color w:val="000000"/>
                <w:sz w:val="24"/>
                <w:lang w:eastAsia="en-IN"/>
              </w:rPr>
              <w:t>Macro environment.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F2F856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2DEE8E" w14:textId="774309BB" w:rsidR="004A19F2" w:rsidRPr="004A19F2" w:rsidRDefault="001E2767" w:rsidP="007D4E91">
            <w:pPr>
              <w:widowControl/>
              <w:autoSpaceDE/>
              <w:autoSpaceDN/>
              <w:ind w:firstLineChars="100" w:firstLine="240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 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25AC68" w14:textId="77E532A0" w:rsidR="004A19F2" w:rsidRPr="004A19F2" w:rsidRDefault="007D4E91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4A19F2" w:rsidRPr="004A19F2" w14:paraId="27655EE5" w14:textId="77777777" w:rsidTr="00BE2411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87ABBD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851180" w14:textId="3686F158" w:rsidR="004A19F2" w:rsidRPr="004A19F2" w:rsidRDefault="00D9060D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>Differentiate</w:t>
            </w:r>
            <w:r w:rsidR="00FF3A7B">
              <w:rPr>
                <w:color w:val="000000"/>
                <w:sz w:val="24"/>
                <w:lang w:eastAsia="en-IN"/>
              </w:rPr>
              <w:t xml:space="preserve"> between vision and mission.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FD590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4C5EB7" w14:textId="61D941C5" w:rsidR="004A19F2" w:rsidRPr="004A19F2" w:rsidRDefault="001E2767" w:rsidP="007D4E91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 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DA8D23" w14:textId="2ED41BB6" w:rsidR="004A19F2" w:rsidRPr="004A19F2" w:rsidRDefault="007D4E91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  <w:tr w:rsidR="004A19F2" w:rsidRPr="004A19F2" w14:paraId="757B4AE2" w14:textId="77777777" w:rsidTr="00BE2411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6F62F3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7F0BE7" w14:textId="188FB4A8" w:rsidR="004A19F2" w:rsidRPr="004A19F2" w:rsidRDefault="0070548D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>Explain Functional Level Strategy in detail.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F8878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74A52D" w14:textId="5441B5B8" w:rsidR="004A19F2" w:rsidRPr="004A19F2" w:rsidRDefault="001E2767" w:rsidP="007D4E91">
            <w:pPr>
              <w:widowControl/>
              <w:autoSpaceDE/>
              <w:autoSpaceDN/>
              <w:ind w:firstLineChars="100" w:firstLine="238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 w:rsidR="007D4E91">
              <w:rPr>
                <w:color w:val="000000"/>
                <w:spacing w:val="-2"/>
                <w:sz w:val="24"/>
                <w:lang w:eastAsia="en-IN"/>
              </w:rPr>
              <w:t xml:space="preserve"> 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F1ACB3" w14:textId="537991FF" w:rsidR="004A19F2" w:rsidRPr="00BE2411" w:rsidRDefault="007D4E91" w:rsidP="001E276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 xml:space="preserve">       </w:t>
            </w:r>
            <w:r w:rsidR="001E2767">
              <w:rPr>
                <w:color w:val="000000"/>
                <w:spacing w:val="-2"/>
                <w:sz w:val="24"/>
                <w:lang w:eastAsia="en-IN"/>
              </w:rPr>
              <w:t xml:space="preserve"> </w:t>
            </w:r>
            <w:r w:rsidR="00E525B1"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</w:tr>
      <w:tr w:rsidR="004A19F2" w:rsidRPr="004A19F2" w14:paraId="6F384652" w14:textId="77777777" w:rsidTr="00BE2411">
        <w:trPr>
          <w:trHeight w:val="315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hideMark/>
          </w:tcPr>
          <w:p w14:paraId="15F4A3A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538337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81BFDC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4E2A98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8FA1A0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68EEEA4D" w14:textId="77777777" w:rsidTr="00BE2411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CEEB7C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Q3.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0CBD5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C84BA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0A52F4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1D3108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7F7CC7EC" w14:textId="77777777" w:rsidTr="00BE2411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09F897B" w14:textId="77777777" w:rsidR="004A19F2" w:rsidRPr="004A19F2" w:rsidRDefault="004A19F2" w:rsidP="004A19F2">
            <w:pPr>
              <w:widowControl/>
              <w:autoSpaceDE/>
              <w:autoSpaceDN/>
              <w:ind w:firstLineChars="300" w:firstLine="705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FC1EA2" w14:textId="5430D813" w:rsidR="004A19F2" w:rsidRDefault="00AF593A" w:rsidP="004A19F2">
            <w:pPr>
              <w:widowControl/>
              <w:autoSpaceDE/>
              <w:autoSpaceDN/>
              <w:rPr>
                <w:color w:val="000000"/>
                <w:sz w:val="24"/>
                <w:lang w:eastAsia="en-IN"/>
              </w:rPr>
            </w:pPr>
            <w:r>
              <w:rPr>
                <w:color w:val="000000"/>
                <w:sz w:val="24"/>
                <w:lang w:eastAsia="en-IN"/>
              </w:rPr>
              <w:t>Fresh Delight has grown due to the increasing trend of online food delivery. However, they face regulatory scrutiny over food safety standards. Additionally</w:t>
            </w:r>
            <w:r w:rsidR="007D4E91">
              <w:rPr>
                <w:color w:val="000000"/>
                <w:sz w:val="24"/>
                <w:lang w:eastAsia="en-IN"/>
              </w:rPr>
              <w:t>,</w:t>
            </w:r>
            <w:r>
              <w:rPr>
                <w:color w:val="000000"/>
                <w:sz w:val="24"/>
                <w:lang w:eastAsia="en-IN"/>
              </w:rPr>
              <w:t xml:space="preserve"> rising labor costs and changing social preferences pose </w:t>
            </w:r>
            <w:r w:rsidR="007D4E91">
              <w:rPr>
                <w:color w:val="000000"/>
                <w:sz w:val="24"/>
                <w:lang w:eastAsia="en-IN"/>
              </w:rPr>
              <w:t>challenges</w:t>
            </w:r>
            <w:r>
              <w:rPr>
                <w:color w:val="000000"/>
                <w:sz w:val="24"/>
                <w:lang w:eastAsia="en-IN"/>
              </w:rPr>
              <w:t xml:space="preserve">: </w:t>
            </w:r>
          </w:p>
          <w:p w14:paraId="47A4F2B2" w14:textId="76EF522D" w:rsidR="00AF593A" w:rsidRDefault="00AF593A" w:rsidP="004A19F2">
            <w:pPr>
              <w:widowControl/>
              <w:autoSpaceDE/>
              <w:autoSpaceDN/>
              <w:rPr>
                <w:color w:val="000000"/>
                <w:sz w:val="24"/>
                <w:lang w:eastAsia="en-IN"/>
              </w:rPr>
            </w:pPr>
            <w:r>
              <w:rPr>
                <w:color w:val="000000"/>
                <w:sz w:val="24"/>
                <w:lang w:eastAsia="en-IN"/>
              </w:rPr>
              <w:t>Questions:</w:t>
            </w:r>
          </w:p>
          <w:p w14:paraId="2BD47CEE" w14:textId="579B1C38" w:rsidR="00AF593A" w:rsidRDefault="00AF593A" w:rsidP="00AF593A">
            <w:pPr>
              <w:pStyle w:val="ListParagraph"/>
              <w:widowControl/>
              <w:numPr>
                <w:ilvl w:val="0"/>
                <w:numId w:val="2"/>
              </w:numPr>
              <w:autoSpaceDE/>
              <w:autoSpaceDN/>
              <w:rPr>
                <w:color w:val="000000"/>
                <w:sz w:val="24"/>
                <w:lang w:eastAsia="en-IN"/>
              </w:rPr>
            </w:pPr>
            <w:r>
              <w:rPr>
                <w:color w:val="000000"/>
                <w:sz w:val="24"/>
                <w:lang w:eastAsia="en-IN"/>
              </w:rPr>
              <w:t xml:space="preserve">What social and legal factors influence Fresh </w:t>
            </w:r>
            <w:r w:rsidR="007D4E91">
              <w:rPr>
                <w:color w:val="000000"/>
                <w:sz w:val="24"/>
                <w:lang w:eastAsia="en-IN"/>
              </w:rPr>
              <w:t>Delight</w:t>
            </w:r>
            <w:r>
              <w:rPr>
                <w:color w:val="000000"/>
                <w:sz w:val="24"/>
                <w:lang w:eastAsia="en-IN"/>
              </w:rPr>
              <w:t>?</w:t>
            </w:r>
          </w:p>
          <w:p w14:paraId="6AB01B10" w14:textId="07BD18FE" w:rsidR="00AF593A" w:rsidRPr="00AF593A" w:rsidRDefault="00AF593A" w:rsidP="00AF593A">
            <w:pPr>
              <w:pStyle w:val="ListParagraph"/>
              <w:widowControl/>
              <w:numPr>
                <w:ilvl w:val="0"/>
                <w:numId w:val="2"/>
              </w:numPr>
              <w:autoSpaceDE/>
              <w:autoSpaceDN/>
              <w:rPr>
                <w:color w:val="000000"/>
                <w:sz w:val="24"/>
                <w:lang w:eastAsia="en-IN"/>
              </w:rPr>
            </w:pPr>
            <w:r>
              <w:rPr>
                <w:color w:val="000000"/>
                <w:sz w:val="24"/>
                <w:lang w:eastAsia="en-IN"/>
              </w:rPr>
              <w:t xml:space="preserve">Identify one of </w:t>
            </w:r>
            <w:r w:rsidR="007D4E91">
              <w:rPr>
                <w:color w:val="000000"/>
                <w:sz w:val="24"/>
                <w:lang w:eastAsia="en-IN"/>
              </w:rPr>
              <w:t xml:space="preserve">the </w:t>
            </w:r>
            <w:r>
              <w:rPr>
                <w:color w:val="000000"/>
                <w:sz w:val="24"/>
                <w:lang w:eastAsia="en-IN"/>
              </w:rPr>
              <w:t xml:space="preserve">economic and one of </w:t>
            </w:r>
            <w:r w:rsidR="007D4E91">
              <w:rPr>
                <w:color w:val="000000"/>
                <w:sz w:val="24"/>
                <w:lang w:eastAsia="en-IN"/>
              </w:rPr>
              <w:t xml:space="preserve">the </w:t>
            </w:r>
            <w:r>
              <w:rPr>
                <w:color w:val="000000"/>
                <w:sz w:val="24"/>
                <w:lang w:eastAsia="en-IN"/>
              </w:rPr>
              <w:t>technological factors affecting online food delivery.</w:t>
            </w:r>
          </w:p>
          <w:p w14:paraId="7369F0AC" w14:textId="32D6267D" w:rsidR="00AF593A" w:rsidRPr="004A19F2" w:rsidRDefault="00AF593A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42F12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29D942" w14:textId="589F3E5E" w:rsidR="004A19F2" w:rsidRPr="004A19F2" w:rsidRDefault="004A19F2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2"/>
                <w:sz w:val="24"/>
                <w:lang w:eastAsia="en-IN"/>
              </w:rPr>
              <w:t>C</w:t>
            </w:r>
            <w:r w:rsidR="00AF593A">
              <w:rPr>
                <w:color w:val="000000"/>
                <w:spacing w:val="-2"/>
                <w:sz w:val="24"/>
                <w:lang w:eastAsia="en-IN"/>
              </w:rPr>
              <w:t>O4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807105" w14:textId="1CDFBC2B" w:rsidR="004A19F2" w:rsidRPr="004A19F2" w:rsidRDefault="00AF593A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5</w:t>
            </w:r>
          </w:p>
        </w:tc>
      </w:tr>
      <w:tr w:rsidR="004A19F2" w:rsidRPr="004A19F2" w14:paraId="56F9636F" w14:textId="77777777" w:rsidTr="00BE2411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10E934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1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35163C" w14:textId="2414EF4B" w:rsidR="004A19F2" w:rsidRPr="004A19F2" w:rsidRDefault="004E7887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>Discuss in detail the approaches to environmental scanning in deta</w:t>
            </w:r>
            <w:r w:rsidR="001E2767">
              <w:rPr>
                <w:color w:val="000000"/>
                <w:sz w:val="24"/>
                <w:lang w:eastAsia="en-IN"/>
              </w:rPr>
              <w:t>il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A2D6F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1E5D8F" w14:textId="0B21F3D0" w:rsidR="004A19F2" w:rsidRPr="004A19F2" w:rsidRDefault="004E7887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 xml:space="preserve">CO4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F812E3" w14:textId="0DFB7C04" w:rsidR="004A19F2" w:rsidRPr="004A19F2" w:rsidRDefault="004E7887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</w:tr>
    </w:tbl>
    <w:p w14:paraId="3868726A" w14:textId="77777777" w:rsidR="004A19F2" w:rsidRDefault="004A19F2"/>
    <w:tbl>
      <w:tblPr>
        <w:tblW w:w="96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9"/>
        <w:gridCol w:w="4519"/>
        <w:gridCol w:w="957"/>
        <w:gridCol w:w="2166"/>
        <w:gridCol w:w="1360"/>
      </w:tblGrid>
      <w:tr w:rsidR="004A19F2" w:rsidRPr="004A19F2" w14:paraId="099AE5CE" w14:textId="77777777" w:rsidTr="004A19F2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9FA253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2C72D7F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z w:val="24"/>
                <w:lang w:eastAsia="en-IN"/>
              </w:rPr>
              <w:t>SECTION - B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4CD3296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5BE7D04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72ECDD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4A19F2" w:rsidRPr="004A19F2" w14:paraId="5DFBFC74" w14:textId="77777777" w:rsidTr="004A19F2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66ED49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Q4.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34DFA7D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Answer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0337836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03B9EB0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E79494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B95A62" w:rsidRPr="004A19F2" w14:paraId="08646FF5" w14:textId="77777777" w:rsidTr="004A19F2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2710C90D" w14:textId="77777777" w:rsidR="00B95A62" w:rsidRPr="004A19F2" w:rsidRDefault="00B95A62" w:rsidP="00B95A6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49FDAFFE" w14:textId="30991FBE" w:rsidR="00B95A62" w:rsidRPr="004A19F2" w:rsidRDefault="00B95A62" w:rsidP="00B95A6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95A62">
              <w:rPr>
                <w:color w:val="000000"/>
                <w:sz w:val="24"/>
                <w:lang w:eastAsia="en-IN"/>
              </w:rPr>
              <w:t>Define the concept of the external environment in strategic management</w:t>
            </w:r>
            <w:r>
              <w:rPr>
                <w:color w:val="000000"/>
                <w:sz w:val="24"/>
                <w:lang w:eastAsia="en-IN"/>
              </w:rPr>
              <w:t>.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24558CED" w14:textId="77777777" w:rsidR="00B95A62" w:rsidRPr="004A19F2" w:rsidRDefault="00B95A62" w:rsidP="00B95A6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010C17EC" w14:textId="7B88800A" w:rsidR="00B95A62" w:rsidRPr="004A19F2" w:rsidRDefault="00B95A62" w:rsidP="00B95A6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7FE7893" w14:textId="42A85F55" w:rsidR="00B95A62" w:rsidRPr="004A19F2" w:rsidRDefault="00B95A62" w:rsidP="00B95A6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B95A62" w:rsidRPr="004A19F2" w14:paraId="2C6C28D6" w14:textId="77777777" w:rsidTr="004A19F2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027ACB3" w14:textId="77777777" w:rsidR="00B95A62" w:rsidRPr="004A19F2" w:rsidRDefault="00B95A62" w:rsidP="00B95A6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lastRenderedPageBreak/>
              <w:t>ii.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5D190653" w14:textId="7A4A60AE" w:rsidR="00B95A62" w:rsidRPr="004A19F2" w:rsidRDefault="00B95A62" w:rsidP="00B95A6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95A62">
              <w:rPr>
                <w:color w:val="000000"/>
                <w:sz w:val="24"/>
                <w:szCs w:val="24"/>
                <w:lang w:eastAsia="en-IN"/>
              </w:rPr>
              <w:t>List the components of the PESTEL framework.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241479F1" w14:textId="77777777" w:rsidR="00B95A62" w:rsidRPr="004A19F2" w:rsidRDefault="00B95A62" w:rsidP="00B95A6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4096D995" w14:textId="5B846013" w:rsidR="00B95A62" w:rsidRPr="004A19F2" w:rsidRDefault="00B95A62" w:rsidP="00B95A6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76260A75" w14:textId="4227DAE2" w:rsidR="00B95A62" w:rsidRPr="004A19F2" w:rsidRDefault="00B95A62" w:rsidP="00B95A6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4A19F2" w:rsidRPr="004A19F2" w14:paraId="4C188022" w14:textId="77777777" w:rsidTr="004A19F2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4C6756A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33745EB9" w14:textId="327EA1C3" w:rsidR="004A19F2" w:rsidRPr="004A19F2" w:rsidRDefault="00B95A6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B95A62">
              <w:rPr>
                <w:color w:val="000000"/>
                <w:sz w:val="24"/>
                <w:lang w:eastAsia="en-IN"/>
              </w:rPr>
              <w:t>Explain the importance of SWOT analysis in environmental scanning.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1262A41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6D3CF73D" w14:textId="5BBE92F2" w:rsidR="004A19F2" w:rsidRPr="004A19F2" w:rsidRDefault="00B95A62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6E5E1E9" w14:textId="6BDAA7E1" w:rsidR="004A19F2" w:rsidRPr="004A19F2" w:rsidRDefault="00B95A6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</w:tr>
      <w:tr w:rsidR="004A19F2" w:rsidRPr="004A19F2" w14:paraId="7162EA92" w14:textId="77777777" w:rsidTr="004A19F2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62F8860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733B5133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45A6FF5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329FC44B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363A307D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4773A4B6" w14:textId="77777777" w:rsidTr="004A19F2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7ACDE7F5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Q5.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4848AB0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26D6CDB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199FB875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1F743074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5C64F4C7" w14:textId="77777777" w:rsidTr="004A19F2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3A82BA67" w14:textId="45BACE59" w:rsidR="004A19F2" w:rsidRPr="004A19F2" w:rsidRDefault="004A19F2" w:rsidP="004A19F2">
            <w:pPr>
              <w:widowControl/>
              <w:autoSpaceDE/>
              <w:autoSpaceDN/>
              <w:ind w:firstLineChars="300" w:firstLine="705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r w:rsidR="007D4E91"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r w:rsidRPr="004A19F2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4435C48E" w14:textId="671209A8" w:rsidR="004A19F2" w:rsidRPr="004A19F2" w:rsidRDefault="00577695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577695">
              <w:rPr>
                <w:color w:val="000000"/>
                <w:sz w:val="24"/>
                <w:lang w:eastAsia="en-IN"/>
              </w:rPr>
              <w:t>Analyze how the five forces model helps in assessing industry competition.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5DC24BD5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01E418D4" w14:textId="678037FA" w:rsidR="004A19F2" w:rsidRPr="004A19F2" w:rsidRDefault="00086C5F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26992674" w14:textId="5B0DAEFD" w:rsidR="004A19F2" w:rsidRPr="004A19F2" w:rsidRDefault="00577695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</w:tr>
      <w:tr w:rsidR="004A19F2" w:rsidRPr="004A19F2" w14:paraId="3FE5C253" w14:textId="77777777" w:rsidTr="004A19F2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280F4F76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6E681B2F" w14:textId="2D918B61" w:rsidR="004A19F2" w:rsidRPr="004A19F2" w:rsidRDefault="00577695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577695">
              <w:rPr>
                <w:color w:val="000000"/>
                <w:sz w:val="24"/>
                <w:lang w:eastAsia="en-IN"/>
              </w:rPr>
              <w:t>Illustrate the steps involved in conducting a PESTEL analysis for a multinational corporation.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2AE7D88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1B6B8A71" w14:textId="64676A87" w:rsidR="004A19F2" w:rsidRPr="004A19F2" w:rsidRDefault="00086C5F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7AAD623" w14:textId="73520EC9" w:rsidR="004A19F2" w:rsidRPr="004A19F2" w:rsidRDefault="00577695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3</w:t>
            </w:r>
          </w:p>
        </w:tc>
      </w:tr>
      <w:tr w:rsidR="004A19F2" w:rsidRPr="004A19F2" w14:paraId="7AC8029C" w14:textId="77777777" w:rsidTr="004A19F2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6C5CBA2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3C5F29E3" w14:textId="61ED956D" w:rsidR="004A19F2" w:rsidRPr="004A19F2" w:rsidRDefault="00577695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577695">
              <w:rPr>
                <w:color w:val="000000"/>
                <w:sz w:val="24"/>
                <w:lang w:eastAsia="en-IN"/>
              </w:rPr>
              <w:t>Compare and contrast the approaches to environmental scanning used by startups versus large organizations.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29D6C5B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2F6B54DF" w14:textId="11D16127" w:rsidR="004A19F2" w:rsidRPr="004A19F2" w:rsidRDefault="00086C5F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3A3B79E" w14:textId="724A9B62" w:rsidR="004A19F2" w:rsidRPr="004A19F2" w:rsidRDefault="00577695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</w:tr>
      <w:tr w:rsidR="004A19F2" w:rsidRPr="004A19F2" w14:paraId="5EE66858" w14:textId="77777777" w:rsidTr="004A19F2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66190F2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6A68694B" w14:textId="7185175F" w:rsidR="004A19F2" w:rsidRPr="004A19F2" w:rsidRDefault="00577695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577695">
              <w:rPr>
                <w:color w:val="000000"/>
                <w:sz w:val="24"/>
                <w:lang w:eastAsia="en-IN"/>
              </w:rPr>
              <w:t>Examine how strategic plans can be aligned with external variables such as market trends and regulatory changes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429C5FA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040F4C3D" w14:textId="4FC9BA8C" w:rsidR="004A19F2" w:rsidRPr="004A19F2" w:rsidRDefault="00086C5F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9EC7236" w14:textId="030F3B01" w:rsidR="004A19F2" w:rsidRPr="004A19F2" w:rsidRDefault="00577695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</w:tr>
      <w:tr w:rsidR="004A19F2" w:rsidRPr="004A19F2" w14:paraId="0C5B213E" w14:textId="77777777" w:rsidTr="004A19F2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483DD2E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06D1E1E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3CD54FC3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5E61BFA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6703803A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76CBF6E5" w14:textId="77777777" w:rsidTr="004A19F2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F16F7C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Q6.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4F2C663B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755AD693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38E6A9E2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04100CE9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01373601" w14:textId="77777777" w:rsidTr="004A19F2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09CBAE8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(a)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01D27217" w14:textId="62D2CFCB" w:rsidR="002166E8" w:rsidRPr="002166E8" w:rsidRDefault="002166E8" w:rsidP="002166E8">
            <w:pPr>
              <w:widowControl/>
              <w:autoSpaceDE/>
              <w:autoSpaceDN/>
              <w:rPr>
                <w:color w:val="000000"/>
                <w:sz w:val="24"/>
                <w:lang w:val="en-IN" w:eastAsia="en-IN"/>
              </w:rPr>
            </w:pPr>
            <w:r w:rsidRPr="002166E8">
              <w:rPr>
                <w:color w:val="000000"/>
                <w:sz w:val="24"/>
                <w:lang w:val="en-IN" w:eastAsia="en-IN"/>
              </w:rPr>
              <w:t>Green</w:t>
            </w:r>
            <w:r>
              <w:rPr>
                <w:color w:val="000000"/>
                <w:sz w:val="24"/>
                <w:lang w:val="en-IN" w:eastAsia="en-IN"/>
              </w:rPr>
              <w:t xml:space="preserve"> </w:t>
            </w:r>
            <w:r w:rsidRPr="002166E8">
              <w:rPr>
                <w:color w:val="000000"/>
                <w:sz w:val="24"/>
                <w:lang w:val="en-IN" w:eastAsia="en-IN"/>
              </w:rPr>
              <w:t>Nest is a chain of eco-friendly hotels. They face challenges due to changing environmental regulations and rising operational costs. However, the increasing preference for sustainable travel is a significant opportunity.</w:t>
            </w:r>
          </w:p>
          <w:p w14:paraId="016F8472" w14:textId="77777777" w:rsidR="002166E8" w:rsidRPr="002166E8" w:rsidRDefault="002166E8" w:rsidP="002166E8">
            <w:pPr>
              <w:widowControl/>
              <w:autoSpaceDE/>
              <w:autoSpaceDN/>
              <w:rPr>
                <w:color w:val="000000"/>
                <w:sz w:val="24"/>
                <w:lang w:val="en-IN" w:eastAsia="en-IN"/>
              </w:rPr>
            </w:pPr>
            <w:r w:rsidRPr="002166E8">
              <w:rPr>
                <w:b/>
                <w:bCs/>
                <w:color w:val="000000"/>
                <w:sz w:val="24"/>
                <w:lang w:val="en-IN" w:eastAsia="en-IN"/>
              </w:rPr>
              <w:t>Questions:</w:t>
            </w:r>
          </w:p>
          <w:p w14:paraId="2E38C3B6" w14:textId="4C7A7C68" w:rsidR="002166E8" w:rsidRPr="002166E8" w:rsidRDefault="002166E8" w:rsidP="002166E8">
            <w:pPr>
              <w:widowControl/>
              <w:numPr>
                <w:ilvl w:val="0"/>
                <w:numId w:val="3"/>
              </w:numPr>
              <w:autoSpaceDE/>
              <w:autoSpaceDN/>
              <w:rPr>
                <w:color w:val="000000"/>
                <w:sz w:val="24"/>
                <w:lang w:val="en-IN" w:eastAsia="en-IN"/>
              </w:rPr>
            </w:pPr>
            <w:r w:rsidRPr="002166E8">
              <w:rPr>
                <w:color w:val="000000"/>
                <w:sz w:val="24"/>
                <w:lang w:val="en-IN" w:eastAsia="en-IN"/>
              </w:rPr>
              <w:t>Evaluate the Environmental and Political factors affecting Green</w:t>
            </w:r>
            <w:r>
              <w:rPr>
                <w:color w:val="000000"/>
                <w:sz w:val="24"/>
                <w:lang w:val="en-IN" w:eastAsia="en-IN"/>
              </w:rPr>
              <w:t xml:space="preserve"> </w:t>
            </w:r>
            <w:r w:rsidRPr="002166E8">
              <w:rPr>
                <w:color w:val="000000"/>
                <w:sz w:val="24"/>
                <w:lang w:val="en-IN" w:eastAsia="en-IN"/>
              </w:rPr>
              <w:t>Nest.</w:t>
            </w:r>
          </w:p>
          <w:p w14:paraId="52B8F3BA" w14:textId="77777777" w:rsidR="002166E8" w:rsidRPr="002166E8" w:rsidRDefault="002166E8" w:rsidP="002166E8">
            <w:pPr>
              <w:widowControl/>
              <w:numPr>
                <w:ilvl w:val="0"/>
                <w:numId w:val="3"/>
              </w:numPr>
              <w:autoSpaceDE/>
              <w:autoSpaceDN/>
              <w:rPr>
                <w:color w:val="000000"/>
                <w:sz w:val="24"/>
                <w:lang w:val="en-IN" w:eastAsia="en-IN"/>
              </w:rPr>
            </w:pPr>
            <w:r w:rsidRPr="002166E8">
              <w:rPr>
                <w:color w:val="000000"/>
                <w:sz w:val="24"/>
                <w:lang w:val="en-IN" w:eastAsia="en-IN"/>
              </w:rPr>
              <w:t>What Social and Technological trends should they consider?</w:t>
            </w:r>
          </w:p>
          <w:p w14:paraId="65F208FD" w14:textId="43DC9F27" w:rsidR="004A19F2" w:rsidRPr="004A19F2" w:rsidRDefault="002420EC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2420EC">
              <w:rPr>
                <w:color w:val="000000"/>
                <w:sz w:val="24"/>
                <w:lang w:eastAsia="en-IN"/>
              </w:rPr>
              <w:t>.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114FBD5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3B203808" w14:textId="28980AA7" w:rsidR="004A19F2" w:rsidRPr="004A19F2" w:rsidRDefault="00407077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CO3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E125AEE" w14:textId="5B6D1A69" w:rsidR="004A19F2" w:rsidRPr="004A19F2" w:rsidRDefault="00407077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5</w:t>
            </w:r>
          </w:p>
        </w:tc>
      </w:tr>
      <w:tr w:rsidR="004A19F2" w:rsidRPr="004A19F2" w14:paraId="449FD42C" w14:textId="77777777" w:rsidTr="004A19F2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3E1F7A2A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(b)</w:t>
            </w: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1273C7DD" w14:textId="37AA404E" w:rsidR="000327EA" w:rsidRPr="000327EA" w:rsidRDefault="000327EA" w:rsidP="000327EA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lang w:val="en-IN" w:eastAsia="en-IN"/>
              </w:rPr>
            </w:pPr>
            <w:r w:rsidRPr="000327EA">
              <w:rPr>
                <w:b/>
                <w:bCs/>
                <w:color w:val="000000"/>
                <w:sz w:val="24"/>
                <w:lang w:val="en-IN" w:eastAsia="en-IN"/>
              </w:rPr>
              <w:t>Tech</w:t>
            </w:r>
            <w:r>
              <w:rPr>
                <w:b/>
                <w:bCs/>
                <w:color w:val="000000"/>
                <w:sz w:val="24"/>
                <w:lang w:val="en-IN" w:eastAsia="en-IN"/>
              </w:rPr>
              <w:t xml:space="preserve"> </w:t>
            </w:r>
            <w:r w:rsidRPr="000327EA">
              <w:rPr>
                <w:b/>
                <w:bCs/>
                <w:color w:val="000000"/>
                <w:sz w:val="24"/>
                <w:lang w:val="en-IN" w:eastAsia="en-IN"/>
              </w:rPr>
              <w:t>Gadget Inc.</w:t>
            </w:r>
          </w:p>
          <w:p w14:paraId="7EC71617" w14:textId="1971B486" w:rsidR="000327EA" w:rsidRPr="000327EA" w:rsidRDefault="000327EA" w:rsidP="000327EA">
            <w:pPr>
              <w:widowControl/>
              <w:autoSpaceDE/>
              <w:autoSpaceDN/>
              <w:rPr>
                <w:color w:val="000000"/>
                <w:sz w:val="24"/>
                <w:lang w:val="en-IN" w:eastAsia="en-IN"/>
              </w:rPr>
            </w:pPr>
            <w:r w:rsidRPr="000327EA">
              <w:rPr>
                <w:color w:val="000000"/>
                <w:sz w:val="24"/>
                <w:lang w:val="en-IN" w:eastAsia="en-IN"/>
              </w:rPr>
              <w:t>Tech</w:t>
            </w:r>
            <w:r>
              <w:rPr>
                <w:color w:val="000000"/>
                <w:sz w:val="24"/>
                <w:lang w:val="en-IN" w:eastAsia="en-IN"/>
              </w:rPr>
              <w:t xml:space="preserve"> </w:t>
            </w:r>
            <w:r w:rsidRPr="000327EA">
              <w:rPr>
                <w:color w:val="000000"/>
                <w:sz w:val="24"/>
                <w:lang w:val="en-IN" w:eastAsia="en-IN"/>
              </w:rPr>
              <w:t>Gadget Inc. is a mid-sized company specializing in wearable technology. Their products are known for innovative designs, but their market share has been declining due to increasing competition from global giants. Additionally, they lack a strong distribution network.</w:t>
            </w:r>
          </w:p>
          <w:p w14:paraId="36A76206" w14:textId="77777777" w:rsidR="000327EA" w:rsidRPr="000327EA" w:rsidRDefault="000327EA" w:rsidP="000327EA">
            <w:pPr>
              <w:widowControl/>
              <w:autoSpaceDE/>
              <w:autoSpaceDN/>
              <w:rPr>
                <w:color w:val="000000"/>
                <w:sz w:val="24"/>
                <w:lang w:val="en-IN" w:eastAsia="en-IN"/>
              </w:rPr>
            </w:pPr>
            <w:r w:rsidRPr="000327EA">
              <w:rPr>
                <w:b/>
                <w:bCs/>
                <w:color w:val="000000"/>
                <w:sz w:val="24"/>
                <w:lang w:val="en-IN" w:eastAsia="en-IN"/>
              </w:rPr>
              <w:t>Questions:</w:t>
            </w:r>
          </w:p>
          <w:p w14:paraId="4E6848C9" w14:textId="3A273765" w:rsidR="000327EA" w:rsidRPr="000327EA" w:rsidRDefault="000327EA" w:rsidP="000327EA">
            <w:pPr>
              <w:widowControl/>
              <w:numPr>
                <w:ilvl w:val="0"/>
                <w:numId w:val="4"/>
              </w:numPr>
              <w:autoSpaceDE/>
              <w:autoSpaceDN/>
              <w:rPr>
                <w:color w:val="000000"/>
                <w:sz w:val="24"/>
                <w:lang w:val="en-IN" w:eastAsia="en-IN"/>
              </w:rPr>
            </w:pPr>
            <w:r w:rsidRPr="000327EA">
              <w:rPr>
                <w:color w:val="000000"/>
                <w:sz w:val="24"/>
                <w:lang w:val="en-IN" w:eastAsia="en-IN"/>
              </w:rPr>
              <w:t>Identify two strengths of Tech</w:t>
            </w:r>
            <w:r>
              <w:rPr>
                <w:color w:val="000000"/>
                <w:sz w:val="24"/>
                <w:lang w:val="en-IN" w:eastAsia="en-IN"/>
              </w:rPr>
              <w:t xml:space="preserve"> </w:t>
            </w:r>
            <w:r w:rsidRPr="000327EA">
              <w:rPr>
                <w:color w:val="000000"/>
                <w:sz w:val="24"/>
                <w:lang w:val="en-IN" w:eastAsia="en-IN"/>
              </w:rPr>
              <w:t>Gadget Inc.</w:t>
            </w:r>
          </w:p>
          <w:p w14:paraId="11BD213D" w14:textId="77777777" w:rsidR="000327EA" w:rsidRPr="000327EA" w:rsidRDefault="000327EA" w:rsidP="000327EA">
            <w:pPr>
              <w:widowControl/>
              <w:numPr>
                <w:ilvl w:val="0"/>
                <w:numId w:val="4"/>
              </w:numPr>
              <w:autoSpaceDE/>
              <w:autoSpaceDN/>
              <w:rPr>
                <w:color w:val="000000"/>
                <w:sz w:val="24"/>
                <w:lang w:val="en-IN" w:eastAsia="en-IN"/>
              </w:rPr>
            </w:pPr>
            <w:r w:rsidRPr="000327EA">
              <w:rPr>
                <w:color w:val="000000"/>
                <w:sz w:val="24"/>
                <w:lang w:val="en-IN" w:eastAsia="en-IN"/>
              </w:rPr>
              <w:t>What are the major weaknesses they face?</w:t>
            </w:r>
          </w:p>
          <w:p w14:paraId="1FB0C8F3" w14:textId="77777777" w:rsidR="000327EA" w:rsidRPr="000327EA" w:rsidRDefault="000327EA" w:rsidP="000327EA">
            <w:pPr>
              <w:widowControl/>
              <w:numPr>
                <w:ilvl w:val="0"/>
                <w:numId w:val="4"/>
              </w:numPr>
              <w:autoSpaceDE/>
              <w:autoSpaceDN/>
              <w:rPr>
                <w:color w:val="000000"/>
                <w:sz w:val="24"/>
                <w:lang w:val="en-IN" w:eastAsia="en-IN"/>
              </w:rPr>
            </w:pPr>
            <w:r w:rsidRPr="000327EA">
              <w:rPr>
                <w:color w:val="000000"/>
                <w:sz w:val="24"/>
                <w:lang w:val="en-IN" w:eastAsia="en-IN"/>
              </w:rPr>
              <w:t>List one opportunity and one threat for the company.</w:t>
            </w:r>
          </w:p>
          <w:p w14:paraId="589E60C5" w14:textId="31A7EE75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4EF33DC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64950D4C" w14:textId="41BE69F2" w:rsidR="004A19F2" w:rsidRPr="004A19F2" w:rsidRDefault="00407077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</w:t>
            </w: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452C03EF" w14:textId="6F6B4AC0" w:rsidR="004A19F2" w:rsidRPr="004A19F2" w:rsidRDefault="00407077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6</w:t>
            </w:r>
          </w:p>
        </w:tc>
      </w:tr>
      <w:tr w:rsidR="004A19F2" w:rsidRPr="004A19F2" w14:paraId="031E7801" w14:textId="77777777" w:rsidTr="004A19F2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429B687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519" w:type="dxa"/>
            <w:shd w:val="clear" w:color="auto" w:fill="auto"/>
            <w:vAlign w:val="center"/>
            <w:hideMark/>
          </w:tcPr>
          <w:p w14:paraId="5F044858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7" w:type="dxa"/>
            <w:shd w:val="clear" w:color="auto" w:fill="auto"/>
            <w:vAlign w:val="center"/>
            <w:hideMark/>
          </w:tcPr>
          <w:p w14:paraId="4258360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2166" w:type="dxa"/>
            <w:shd w:val="clear" w:color="auto" w:fill="auto"/>
            <w:vAlign w:val="center"/>
            <w:hideMark/>
          </w:tcPr>
          <w:p w14:paraId="4D1C9CA1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360" w:type="dxa"/>
            <w:shd w:val="clear" w:color="auto" w:fill="auto"/>
            <w:vAlign w:val="center"/>
            <w:hideMark/>
          </w:tcPr>
          <w:p w14:paraId="5DB1A547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</w:tbl>
    <w:p w14:paraId="42EE5E5C" w14:textId="77777777" w:rsidR="00700672" w:rsidRDefault="00700672"/>
    <w:sectPr w:rsidR="00700672">
      <w:type w:val="continuous"/>
      <w:pgSz w:w="11900" w:h="16840"/>
      <w:pgMar w:top="560" w:right="566" w:bottom="460" w:left="566" w:header="284" w:footer="2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7E7FE2" w14:textId="77777777" w:rsidR="00B91617" w:rsidRDefault="00B91617">
      <w:r>
        <w:separator/>
      </w:r>
    </w:p>
  </w:endnote>
  <w:endnote w:type="continuationSeparator" w:id="0">
    <w:p w14:paraId="698A1D23" w14:textId="77777777" w:rsidR="00B91617" w:rsidRDefault="00B916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683F5B" w14:textId="77777777" w:rsidR="00A65488" w:rsidRDefault="00700672">
    <w:pPr>
      <w:pStyle w:val="BodyText"/>
      <w:spacing w:before="0" w:line="14" w:lineRule="auto"/>
      <w:rPr>
        <w:sz w:val="20"/>
      </w:rPr>
    </w:pPr>
    <w:r>
      <w:rPr>
        <w:noProof/>
        <w:sz w:val="20"/>
        <w:lang w:val="en-IN" w:eastAsia="en-IN"/>
      </w:rPr>
      <mc:AlternateContent>
        <mc:Choice Requires="wps">
          <w:drawing>
            <wp:anchor distT="0" distB="0" distL="0" distR="0" simplePos="0" relativeHeight="487314944" behindDoc="1" locked="0" layoutInCell="1" allowOverlap="1" wp14:anchorId="53B3D4F7" wp14:editId="34FDEB89">
              <wp:simplePos x="0" y="0"/>
              <wp:positionH relativeFrom="page">
                <wp:posOffset>292099</wp:posOffset>
              </wp:positionH>
              <wp:positionV relativeFrom="page">
                <wp:posOffset>10382406</wp:posOffset>
              </wp:positionV>
              <wp:extent cx="5156200" cy="13906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156200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1585E6C" w14:textId="77777777" w:rsidR="00A65488" w:rsidRDefault="00700672">
                          <w:pPr>
                            <w:pStyle w:val="BodyText"/>
                            <w:ind w:left="20"/>
                          </w:pPr>
                          <w:r>
                            <w:t>file:///X:/2024-25/Exam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2024-25/P3_UG_60_Mark_A_8_8_B_8_10_C_2_4_HTML_HTML_English_MARK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(1).html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3B3D4F7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23pt;margin-top:817.5pt;width:406pt;height:10.95pt;z-index:-16001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" filled="f" stroked="f">
              <v:textbox inset="0,0,0,0">
                <w:txbxContent>
                  <w:p w14:paraId="31585E6C" w14:textId="77777777" w:rsidR="00A65488" w:rsidRDefault="00700672">
                    <w:pPr>
                      <w:pStyle w:val="BodyText"/>
                      <w:ind w:left="20"/>
                    </w:pPr>
                    <w:r>
                      <w:t>file:///X:/2024-25/Exam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2024-25/P3_UG_60_Mark_A_8_8_B_8_10_C_2_4_HTML_HTML_English_MARK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(1).html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  <w:lang w:val="en-IN" w:eastAsia="en-IN"/>
      </w:rPr>
      <mc:AlternateContent>
        <mc:Choice Requires="wps">
          <w:drawing>
            <wp:anchor distT="0" distB="0" distL="0" distR="0" simplePos="0" relativeHeight="487315456" behindDoc="1" locked="0" layoutInCell="1" allowOverlap="1" wp14:anchorId="0C41BE84" wp14:editId="513675F7">
              <wp:simplePos x="0" y="0"/>
              <wp:positionH relativeFrom="page">
                <wp:posOffset>7074693</wp:posOffset>
              </wp:positionH>
              <wp:positionV relativeFrom="page">
                <wp:posOffset>10382406</wp:posOffset>
              </wp:positionV>
              <wp:extent cx="192405" cy="13906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2405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E69C3B9" w14:textId="77777777" w:rsidR="00A65488" w:rsidRDefault="00700672">
                          <w:pPr>
                            <w:pStyle w:val="BodyText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362DE9">
                            <w:rPr>
                              <w:noProof/>
                              <w:spacing w:val="-5"/>
                            </w:rPr>
                            <w:t>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  <w:r>
                            <w:rPr>
                              <w:spacing w:val="-5"/>
                            </w:rPr>
                            <w:t>/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NUMPAGES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362DE9">
                            <w:rPr>
                              <w:noProof/>
                              <w:spacing w:val="-5"/>
                            </w:rPr>
                            <w:t>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C41BE84" id="Textbox 4" o:spid="_x0000_s1027" type="#_x0000_t202" style="position:absolute;margin-left:557.05pt;margin-top:817.5pt;width:15.15pt;height:10.95pt;z-index:-16001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" filled="f" stroked="f">
              <v:textbox inset="0,0,0,0">
                <w:txbxContent>
                  <w:p w14:paraId="5E69C3B9" w14:textId="77777777" w:rsidR="00A65488" w:rsidRDefault="00700672">
                    <w:pPr>
                      <w:pStyle w:val="BodyText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362DE9">
                      <w:rPr>
                        <w:noProof/>
                        <w:spacing w:val="-5"/>
                      </w:rPr>
                      <w:t>1</w:t>
                    </w:r>
                    <w:r>
                      <w:rPr>
                        <w:spacing w:val="-5"/>
                      </w:rPr>
                      <w:fldChar w:fldCharType="end"/>
                    </w:r>
                    <w:r>
                      <w:rPr>
                        <w:spacing w:val="-5"/>
                      </w:rPr>
                      <w:t>/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NUMPAGES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362DE9">
                      <w:rPr>
                        <w:noProof/>
                        <w:spacing w:val="-5"/>
                      </w:rPr>
                      <w:t>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660EC5" w14:textId="77777777" w:rsidR="00B91617" w:rsidRDefault="00B91617">
      <w:r>
        <w:separator/>
      </w:r>
    </w:p>
  </w:footnote>
  <w:footnote w:type="continuationSeparator" w:id="0">
    <w:p w14:paraId="7C299575" w14:textId="77777777" w:rsidR="00B91617" w:rsidRDefault="00B916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385120"/>
    <w:multiLevelType w:val="hybridMultilevel"/>
    <w:tmpl w:val="6CFA0F82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0C578C"/>
    <w:multiLevelType w:val="multilevel"/>
    <w:tmpl w:val="A866B9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7C955C3"/>
    <w:multiLevelType w:val="multilevel"/>
    <w:tmpl w:val="E05A75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BB34FF3"/>
    <w:multiLevelType w:val="hybridMultilevel"/>
    <w:tmpl w:val="A318598E"/>
    <w:lvl w:ilvl="0" w:tplc="F5787E74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03C6B60">
      <w:numFmt w:val="bullet"/>
      <w:lvlText w:val="•"/>
      <w:lvlJc w:val="left"/>
      <w:pPr>
        <w:ind w:left="1382" w:hanging="209"/>
      </w:pPr>
      <w:rPr>
        <w:rFonts w:hint="default"/>
        <w:lang w:val="en-US" w:eastAsia="en-US" w:bidi="ar-SA"/>
      </w:rPr>
    </w:lvl>
    <w:lvl w:ilvl="2" w:tplc="B2BA2116">
      <w:numFmt w:val="bullet"/>
      <w:lvlText w:val="•"/>
      <w:lvlJc w:val="left"/>
      <w:pPr>
        <w:ind w:left="2425" w:hanging="209"/>
      </w:pPr>
      <w:rPr>
        <w:rFonts w:hint="default"/>
        <w:lang w:val="en-US" w:eastAsia="en-US" w:bidi="ar-SA"/>
      </w:rPr>
    </w:lvl>
    <w:lvl w:ilvl="3" w:tplc="B3C40534">
      <w:numFmt w:val="bullet"/>
      <w:lvlText w:val="•"/>
      <w:lvlJc w:val="left"/>
      <w:pPr>
        <w:ind w:left="3468" w:hanging="209"/>
      </w:pPr>
      <w:rPr>
        <w:rFonts w:hint="default"/>
        <w:lang w:val="en-US" w:eastAsia="en-US" w:bidi="ar-SA"/>
      </w:rPr>
    </w:lvl>
    <w:lvl w:ilvl="4" w:tplc="D918218C">
      <w:numFmt w:val="bullet"/>
      <w:lvlText w:val="•"/>
      <w:lvlJc w:val="left"/>
      <w:pPr>
        <w:ind w:left="4510" w:hanging="209"/>
      </w:pPr>
      <w:rPr>
        <w:rFonts w:hint="default"/>
        <w:lang w:val="en-US" w:eastAsia="en-US" w:bidi="ar-SA"/>
      </w:rPr>
    </w:lvl>
    <w:lvl w:ilvl="5" w:tplc="82B6147E">
      <w:numFmt w:val="bullet"/>
      <w:lvlText w:val="•"/>
      <w:lvlJc w:val="left"/>
      <w:pPr>
        <w:ind w:left="5553" w:hanging="209"/>
      </w:pPr>
      <w:rPr>
        <w:rFonts w:hint="default"/>
        <w:lang w:val="en-US" w:eastAsia="en-US" w:bidi="ar-SA"/>
      </w:rPr>
    </w:lvl>
    <w:lvl w:ilvl="6" w:tplc="7A2A4434">
      <w:numFmt w:val="bullet"/>
      <w:lvlText w:val="•"/>
      <w:lvlJc w:val="left"/>
      <w:pPr>
        <w:ind w:left="6596" w:hanging="209"/>
      </w:pPr>
      <w:rPr>
        <w:rFonts w:hint="default"/>
        <w:lang w:val="en-US" w:eastAsia="en-US" w:bidi="ar-SA"/>
      </w:rPr>
    </w:lvl>
    <w:lvl w:ilvl="7" w:tplc="E620E496">
      <w:numFmt w:val="bullet"/>
      <w:lvlText w:val="•"/>
      <w:lvlJc w:val="left"/>
      <w:pPr>
        <w:ind w:left="7639" w:hanging="209"/>
      </w:pPr>
      <w:rPr>
        <w:rFonts w:hint="default"/>
        <w:lang w:val="en-US" w:eastAsia="en-US" w:bidi="ar-SA"/>
      </w:rPr>
    </w:lvl>
    <w:lvl w:ilvl="8" w:tplc="CB1EB856">
      <w:numFmt w:val="bullet"/>
      <w:lvlText w:val="•"/>
      <w:lvlJc w:val="left"/>
      <w:pPr>
        <w:ind w:left="8681" w:hanging="209"/>
      </w:pPr>
      <w:rPr>
        <w:rFonts w:hint="default"/>
        <w:lang w:val="en-US" w:eastAsia="en-US" w:bidi="ar-SA"/>
      </w:rPr>
    </w:lvl>
  </w:abstractNum>
  <w:num w:numId="1" w16cid:durableId="922643725">
    <w:abstractNumId w:val="3"/>
  </w:num>
  <w:num w:numId="2" w16cid:durableId="2065130433">
    <w:abstractNumId w:val="0"/>
  </w:num>
  <w:num w:numId="3" w16cid:durableId="1669749763">
    <w:abstractNumId w:val="2"/>
  </w:num>
  <w:num w:numId="4" w16cid:durableId="17429433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5488"/>
    <w:rsid w:val="000327EA"/>
    <w:rsid w:val="00086C5F"/>
    <w:rsid w:val="001B4403"/>
    <w:rsid w:val="001D6C48"/>
    <w:rsid w:val="001E2767"/>
    <w:rsid w:val="002166E8"/>
    <w:rsid w:val="00222B87"/>
    <w:rsid w:val="002420EC"/>
    <w:rsid w:val="0032672E"/>
    <w:rsid w:val="00354971"/>
    <w:rsid w:val="00362DE9"/>
    <w:rsid w:val="00407077"/>
    <w:rsid w:val="004A19F2"/>
    <w:rsid w:val="004E7887"/>
    <w:rsid w:val="00577695"/>
    <w:rsid w:val="00613348"/>
    <w:rsid w:val="006F05EA"/>
    <w:rsid w:val="00700672"/>
    <w:rsid w:val="0070548D"/>
    <w:rsid w:val="007D4E91"/>
    <w:rsid w:val="00A65488"/>
    <w:rsid w:val="00A84E6A"/>
    <w:rsid w:val="00AF593A"/>
    <w:rsid w:val="00B12E3D"/>
    <w:rsid w:val="00B91617"/>
    <w:rsid w:val="00B95A62"/>
    <w:rsid w:val="00BE2411"/>
    <w:rsid w:val="00C158A0"/>
    <w:rsid w:val="00D9060D"/>
    <w:rsid w:val="00E525B1"/>
    <w:rsid w:val="00F1732F"/>
    <w:rsid w:val="00F97EB7"/>
    <w:rsid w:val="00FF3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FB6432"/>
  <w15:docId w15:val="{7C00D62E-AE99-45E2-9C48-22D2B94F7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4"/>
    </w:pPr>
    <w:rPr>
      <w:rFonts w:ascii="Arial MT" w:eastAsia="Arial MT" w:hAnsi="Arial MT" w:cs="Arial MT"/>
      <w:sz w:val="16"/>
      <w:szCs w:val="16"/>
    </w:rPr>
  </w:style>
  <w:style w:type="paragraph" w:styleId="ListParagraph">
    <w:name w:val="List Paragraph"/>
    <w:basedOn w:val="Normal"/>
    <w:uiPriority w:val="1"/>
    <w:qFormat/>
    <w:pPr>
      <w:spacing w:before="5"/>
      <w:ind w:left="347" w:hanging="220"/>
    </w:pPr>
  </w:style>
  <w:style w:type="paragraph" w:customStyle="1" w:styleId="TableParagraph">
    <w:name w:val="Table Paragraph"/>
    <w:basedOn w:val="Normal"/>
    <w:uiPriority w:val="1"/>
    <w:qFormat/>
    <w:pPr>
      <w:spacing w:before="118"/>
    </w:pPr>
  </w:style>
  <w:style w:type="paragraph" w:styleId="Header">
    <w:name w:val="header"/>
    <w:basedOn w:val="Normal"/>
    <w:link w:val="Head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A19F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A19F2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57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3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Pages>2</Pages>
  <Words>528</Words>
  <Characters>2769</Characters>
  <Application>Microsoft Office Word</Application>
  <DocSecurity>0</DocSecurity>
  <Lines>251</Lines>
  <Paragraphs>173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P3_UG_60_Mark_A_8_8_B_8_10_C_2_4_HTML_HTML_English_MARK (1).html</vt:lpstr>
    </vt:vector>
  </TitlesOfParts>
  <Company/>
  <LinksUpToDate>false</LinksUpToDate>
  <CharactersWithSpaces>3124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P3_UG_60_Mark_A_8_8_B_8_10_C_2_4_HTML_HTML_English_MARK (1).html</dc:title>
  <dc:creator>Prof. MAHENDRA BHAGABHAI PATEL</dc:creator>
  <cp:lastModifiedBy>Shibi Rai</cp:lastModifiedBy>
  <cp:revision>24</cp:revision>
  <dcterms:created xsi:type="dcterms:W3CDTF">2025-01-23T14:31:00Z</dcterms:created>
  <dcterms:modified xsi:type="dcterms:W3CDTF">2025-01-25T05:24:00Z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  <property fmtid="{D5CDD505-2E9C-101B-9397-08002B2CF9AE}" pid="6" name="GrammarlyDocumentId">
    <vt:lpwstr>f330b9f7c72cff4f7487e9760725fe8eee8f11333b1bfa3896958f02c17d660f</vt:lpwstr>
  </property>
</Properties>
</file>