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left" w:leader="none" w:pos="7379"/>
          <w:tab w:val="left" w:leader="none" w:pos="9425"/>
        </w:tabs>
        <w:ind w:left="17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Seat No: .....................</w:t>
        <w:tab/>
        <w:t xml:space="preserve">Enrollment No:</w:t>
        <w:tab/>
        <w:t xml:space="preserve">.....................</w:t>
      </w:r>
    </w:p>
    <w:p w:rsidR="00000000" w:rsidDel="00000000" w:rsidP="00000000" w:rsidRDefault="00000000" w:rsidRPr="00000000" w14:paraId="00000002">
      <w:pPr>
        <w:spacing w:before="77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33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PARUL UNIVERSITY</w:t>
      </w:r>
    </w:p>
    <w:p w:rsidR="00000000" w:rsidDel="00000000" w:rsidP="00000000" w:rsidRDefault="00000000" w:rsidRPr="00000000" w14:paraId="00000004">
      <w:pPr>
        <w:spacing w:line="332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FACULTY OF MANAGEMENT STUDIES</w:t>
      </w:r>
    </w:p>
    <w:p w:rsidR="00000000" w:rsidDel="00000000" w:rsidP="00000000" w:rsidRDefault="00000000" w:rsidRPr="00000000" w14:paraId="00000005">
      <w:pPr>
        <w:spacing w:line="333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BBA Winter 2024 – 2025 Mid-Semester Examination</w:t>
      </w:r>
    </w:p>
    <w:p w:rsidR="00000000" w:rsidDel="00000000" w:rsidP="00000000" w:rsidRDefault="00000000" w:rsidRPr="00000000" w14:paraId="00000006">
      <w:pPr>
        <w:spacing w:before="28" w:lineRule="auto"/>
        <w:rPr>
          <w:b w:val="1"/>
          <w:sz w:val="29"/>
          <w:szCs w:val="2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leader="none" w:pos="6555"/>
        </w:tabs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Semester: 4</w:t>
        <w:tab/>
        <w:t xml:space="preserve">                                 Date: 28/01/2025</w:t>
      </w:r>
    </w:p>
    <w:p w:rsidR="00000000" w:rsidDel="00000000" w:rsidP="00000000" w:rsidRDefault="00000000" w:rsidRPr="00000000" w14:paraId="00000008">
      <w:pPr>
        <w:tabs>
          <w:tab w:val="left" w:leader="none" w:pos="6555"/>
        </w:tabs>
        <w:spacing w:before="52" w:lineRule="auto"/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Subject Code: 06010104DS01</w:t>
        <w:tab/>
        <w:t xml:space="preserve">                                 Time: 1 hrs 30 min</w:t>
      </w:r>
    </w:p>
    <w:p w:rsidR="00000000" w:rsidDel="00000000" w:rsidP="00000000" w:rsidRDefault="00000000" w:rsidRPr="00000000" w14:paraId="00000009">
      <w:pPr>
        <w:tabs>
          <w:tab w:val="left" w:leader="none" w:pos="6555"/>
        </w:tabs>
        <w:spacing w:before="52" w:lineRule="auto"/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Subject Name: </w:t>
      </w:r>
      <w:r w:rsidDel="00000000" w:rsidR="00000000" w:rsidRPr="00000000">
        <w:rPr>
          <w:b w:val="1"/>
          <w:rtl w:val="0"/>
        </w:rPr>
        <w:t xml:space="preserve">International Business</w:t>
      </w:r>
      <w:r w:rsidDel="00000000" w:rsidR="00000000" w:rsidRPr="00000000">
        <w:rPr>
          <w:b w:val="1"/>
          <w:sz w:val="19"/>
          <w:szCs w:val="19"/>
          <w:rtl w:val="0"/>
        </w:rPr>
        <w:tab/>
        <w:t xml:space="preserve">                                  Total Marks: 40</w:t>
      </w:r>
    </w:p>
    <w:p w:rsidR="00000000" w:rsidDel="00000000" w:rsidP="00000000" w:rsidRDefault="00000000" w:rsidRPr="00000000" w14:paraId="0000000A">
      <w:pPr>
        <w:spacing w:before="142" w:lineRule="auto"/>
        <w:rPr>
          <w:b w:val="1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1" w:lineRule="auto"/>
        <w:ind w:left="139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Instructions: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47"/>
        </w:tabs>
        <w:spacing w:after="0" w:before="49" w:line="240" w:lineRule="auto"/>
        <w:ind w:left="347" w:right="0" w:hanging="208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All questions are compulsory.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59"/>
        </w:tabs>
        <w:spacing w:after="0" w:before="5" w:line="240" w:lineRule="auto"/>
        <w:ind w:left="359" w:right="0" w:hanging="22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Make suitable assumptions whenever necessary.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55"/>
        </w:tabs>
        <w:spacing w:after="0" w:before="5" w:line="240" w:lineRule="auto"/>
        <w:ind w:left="355" w:right="0" w:hanging="216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Write the answers for both sections on separate answer sheets.</w:t>
      </w:r>
    </w:p>
    <w:p w:rsidR="00000000" w:rsidDel="00000000" w:rsidP="00000000" w:rsidRDefault="00000000" w:rsidRPr="00000000" w14:paraId="0000000F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1" w:before="94" w:lineRule="auto"/>
        <w:rPr>
          <w:sz w:val="20"/>
          <w:szCs w:val="20"/>
        </w:rPr>
        <w:sectPr>
          <w:footerReference r:id="rId7" w:type="default"/>
          <w:pgSz w:h="16840" w:w="11900" w:orient="portrait"/>
          <w:pgMar w:bottom="810" w:top="560" w:left="566" w:right="566" w:header="284" w:footer="268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91.0" w:type="dxa"/>
        <w:jc w:val="center"/>
        <w:tblLayout w:type="fixed"/>
        <w:tblLook w:val="0400"/>
      </w:tblPr>
      <w:tblGrid>
        <w:gridCol w:w="689"/>
        <w:gridCol w:w="5680"/>
        <w:gridCol w:w="992"/>
        <w:gridCol w:w="1134"/>
        <w:gridCol w:w="1196"/>
        <w:tblGridChange w:id="0">
          <w:tblGrid>
            <w:gridCol w:w="689"/>
            <w:gridCol w:w="5680"/>
            <w:gridCol w:w="992"/>
            <w:gridCol w:w="1134"/>
            <w:gridCol w:w="1196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3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SECTION - 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Marks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CO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BT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Q1.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Answer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all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9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B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Define globalization.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List two </w:t>
            </w:r>
            <w:r w:rsidDel="00000000" w:rsidR="00000000" w:rsidRPr="00000000">
              <w:rPr>
                <w:rtl w:val="0"/>
              </w:rPr>
              <w:t xml:space="preserve">key drivers of globalization.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State two advantages of international business.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</w:tcPr>
          <w:p w:rsidR="00000000" w:rsidDel="00000000" w:rsidP="00000000" w:rsidRDefault="00000000" w:rsidRPr="00000000" w14:paraId="0000002B">
            <w:pPr>
              <w:widowControl w:val="1"/>
              <w:jc w:val="center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Q2.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Three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 out of Four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Explain the evolution of international business with examples.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Contrast between domestic and international business with relevant examples.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Illustrate the stages of internationalization and their strategic importance.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and associate the four approaches of international business with a relevant example of your choice.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</w:tcPr>
          <w:p w:rsidR="00000000" w:rsidDel="00000000" w:rsidP="00000000" w:rsidRDefault="00000000" w:rsidRPr="00000000" w14:paraId="00000049">
            <w:pPr>
              <w:widowControl w:val="1"/>
              <w:jc w:val="center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4A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4B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D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Q3.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F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One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 out of Two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0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1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2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53">
            <w:pPr>
              <w:widowControl w:val="1"/>
              <w:ind w:firstLine="705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4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Develop a framework for assessing the impacts of globalization on business operations.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6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5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Develop a strategic plan for a company transitioning from a domestic to an international business model.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6</w:t>
            </w:r>
          </w:p>
        </w:tc>
      </w:tr>
    </w:tbl>
    <w:p w:rsidR="00000000" w:rsidDel="00000000" w:rsidP="00000000" w:rsidRDefault="00000000" w:rsidRPr="00000000" w14:paraId="0000005D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691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89"/>
        <w:gridCol w:w="5685"/>
        <w:gridCol w:w="992"/>
        <w:gridCol w:w="965"/>
        <w:gridCol w:w="1360"/>
        <w:tblGridChange w:id="0">
          <w:tblGrid>
            <w:gridCol w:w="689"/>
            <w:gridCol w:w="5685"/>
            <w:gridCol w:w="992"/>
            <w:gridCol w:w="965"/>
            <w:gridCol w:w="1360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5E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F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SECTION - B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0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Marks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1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CO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2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BT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6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Q4.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4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Answer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all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5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6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7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6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Mention name of country that topped Global Competitiveness Index 2024.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6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List two uses of Market Potential Index.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7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3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Mention name of the country that topped FDI Confidence Index 2024 for the 12</w:t>
            </w:r>
            <w:r w:rsidDel="00000000" w:rsidR="00000000" w:rsidRPr="00000000">
              <w:rPr>
                <w:color w:val="000000"/>
                <w:sz w:val="24"/>
                <w:szCs w:val="24"/>
                <w:vertAlign w:val="superscript"/>
                <w:rtl w:val="0"/>
              </w:rPr>
              <w:t xml:space="preserve">th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 consecutive year.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77">
            <w:pPr>
              <w:widowControl w:val="1"/>
              <w:jc w:val="center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8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7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Q5.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Three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 out of Four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0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1">
            <w:pPr>
              <w:widowControl w:val="1"/>
              <w:ind w:firstLine="705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2">
            <w:pPr>
              <w:widowControl w:val="1"/>
              <w:rPr>
                <w:color w:val="000000"/>
                <w:sz w:val="24"/>
                <w:szCs w:val="24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Articulate the relevance of Global Political Risk Index for a business in today’s AI driven world.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7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Analyze the challenges faced by developing countries in integrating into the modern International Monetary System.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Analyze the advantages and disadvantages of open account payment for exporters and importers.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iv.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1">
            <w:pPr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With suitable example, Illustrate how international institutions foster trade equality between developed and developing nations.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2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6">
            <w:pPr>
              <w:widowControl w:val="1"/>
              <w:jc w:val="center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7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8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9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A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Q6.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One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 out of Two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D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E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F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A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1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Formulate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market strategies for each International Product Life Cycle Stages </w:t>
            </w:r>
            <w:r w:rsidDel="00000000" w:rsidR="00000000" w:rsidRPr="00000000">
              <w:rPr>
                <w:rtl w:val="0"/>
              </w:rPr>
              <w:t xml:space="preserve">while maintaining competitive advantage and preserving brand equity.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6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A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6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Propose measures to mitigate the impact of exchange rate fluctuations on a multinational corporation’s profitability.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6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AA">
            <w:pPr>
              <w:widowControl w:val="1"/>
              <w:jc w:val="center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B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C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D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E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AF">
      <w:pPr>
        <w:rPr/>
      </w:pPr>
      <w:r w:rsidDel="00000000" w:rsidR="00000000" w:rsidRPr="00000000">
        <w:rPr>
          <w:rtl w:val="0"/>
        </w:rPr>
      </w:r>
    </w:p>
    <w:sectPr>
      <w:type w:val="continuous"/>
      <w:pgSz w:h="16840" w:w="11900" w:orient="portrait"/>
      <w:pgMar w:bottom="460" w:top="560" w:left="566" w:right="566" w:header="284" w:footer="268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B0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-63499</wp:posOffset>
              </wp:positionH>
              <wp:positionV relativeFrom="paragraph">
                <wp:posOffset>10375900</wp:posOffset>
              </wp:positionV>
              <wp:extent cx="5165725" cy="148590"/>
              <wp:effectExtent b="0" l="0" r="0" t="0"/>
              <wp:wrapNone/>
              <wp:docPr id="5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2767900" y="3710468"/>
                        <a:ext cx="515620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3.999999761581421" w:line="240"/>
                            <w:ind w:left="2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file:///X:/2024-25/Exam 2024-25/P3_UG_60_Mark_A_8_8_B_8_10_C_2_4_HTML_HTML_English_MARK (1).html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-63499</wp:posOffset>
              </wp:positionH>
              <wp:positionV relativeFrom="paragraph">
                <wp:posOffset>10375900</wp:posOffset>
              </wp:positionV>
              <wp:extent cx="5165725" cy="148590"/>
              <wp:effectExtent b="0" l="0" r="0" t="0"/>
              <wp:wrapNone/>
              <wp:docPr id="5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165725" cy="14859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6705600</wp:posOffset>
              </wp:positionH>
              <wp:positionV relativeFrom="paragraph">
                <wp:posOffset>10375900</wp:posOffset>
              </wp:positionV>
              <wp:extent cx="201930" cy="148590"/>
              <wp:effectExtent b="0" l="0" r="0" t="0"/>
              <wp:wrapNone/>
              <wp:docPr id="6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5249798" y="3710468"/>
                        <a:ext cx="19240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3.999999761581421" w:line="240"/>
                            <w:ind w:left="6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 PAGE 2/ NUMPAGES 2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6705600</wp:posOffset>
              </wp:positionH>
              <wp:positionV relativeFrom="paragraph">
                <wp:posOffset>10375900</wp:posOffset>
              </wp:positionV>
              <wp:extent cx="201930" cy="148590"/>
              <wp:effectExtent b="0" l="0" r="0" t="0"/>
              <wp:wrapNone/>
              <wp:docPr id="6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01930" cy="14859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348" w:hanging="209"/>
      </w:pPr>
      <w:rPr>
        <w:rFonts w:ascii="Times New Roman" w:cs="Times New Roman" w:eastAsia="Times New Roman" w:hAnsi="Times New Roman"/>
        <w:b w:val="0"/>
        <w:i w:val="0"/>
        <w:sz w:val="22"/>
        <w:szCs w:val="22"/>
      </w:rPr>
    </w:lvl>
    <w:lvl w:ilvl="1">
      <w:start w:val="0"/>
      <w:numFmt w:val="bullet"/>
      <w:lvlText w:val="•"/>
      <w:lvlJc w:val="left"/>
      <w:pPr>
        <w:ind w:left="1382" w:hanging="209.00000000000023"/>
      </w:pPr>
      <w:rPr/>
    </w:lvl>
    <w:lvl w:ilvl="2">
      <w:start w:val="0"/>
      <w:numFmt w:val="bullet"/>
      <w:lvlText w:val="•"/>
      <w:lvlJc w:val="left"/>
      <w:pPr>
        <w:ind w:left="2425" w:hanging="209"/>
      </w:pPr>
      <w:rPr/>
    </w:lvl>
    <w:lvl w:ilvl="3">
      <w:start w:val="0"/>
      <w:numFmt w:val="bullet"/>
      <w:lvlText w:val="•"/>
      <w:lvlJc w:val="left"/>
      <w:pPr>
        <w:ind w:left="3468" w:hanging="208.99999999999955"/>
      </w:pPr>
      <w:rPr/>
    </w:lvl>
    <w:lvl w:ilvl="4">
      <w:start w:val="0"/>
      <w:numFmt w:val="bullet"/>
      <w:lvlText w:val="•"/>
      <w:lvlJc w:val="left"/>
      <w:pPr>
        <w:ind w:left="4510" w:hanging="209"/>
      </w:pPr>
      <w:rPr/>
    </w:lvl>
    <w:lvl w:ilvl="5">
      <w:start w:val="0"/>
      <w:numFmt w:val="bullet"/>
      <w:lvlText w:val="•"/>
      <w:lvlJc w:val="left"/>
      <w:pPr>
        <w:ind w:left="5553" w:hanging="209"/>
      </w:pPr>
      <w:rPr/>
    </w:lvl>
    <w:lvl w:ilvl="6">
      <w:start w:val="0"/>
      <w:numFmt w:val="bullet"/>
      <w:lvlText w:val="•"/>
      <w:lvlJc w:val="left"/>
      <w:pPr>
        <w:ind w:left="6596" w:hanging="209"/>
      </w:pPr>
      <w:rPr/>
    </w:lvl>
    <w:lvl w:ilvl="7">
      <w:start w:val="0"/>
      <w:numFmt w:val="bullet"/>
      <w:lvlText w:val="•"/>
      <w:lvlJc w:val="left"/>
      <w:pPr>
        <w:ind w:left="7639" w:hanging="209"/>
      </w:pPr>
      <w:rPr/>
    </w:lvl>
    <w:lvl w:ilvl="8">
      <w:start w:val="0"/>
      <w:numFmt w:val="bullet"/>
      <w:lvlText w:val="•"/>
      <w:lvlJc w:val="left"/>
      <w:pPr>
        <w:ind w:left="8681" w:hanging="209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en-US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  <w:rPr>
      <w:rFonts w:ascii="Times New Roman" w:cs="Times New Roman" w:eastAsia="Times New Roman" w:hAnsi="Times New Roman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odyText">
    <w:name w:val="Body Text"/>
    <w:basedOn w:val="Normal"/>
    <w:uiPriority w:val="1"/>
    <w:qFormat w:val="1"/>
    <w:pPr>
      <w:spacing w:before="14"/>
    </w:pPr>
    <w:rPr>
      <w:rFonts w:ascii="Arial MT" w:cs="Arial MT" w:eastAsia="Arial MT" w:hAnsi="Arial MT"/>
      <w:sz w:val="16"/>
      <w:szCs w:val="16"/>
    </w:rPr>
  </w:style>
  <w:style w:type="paragraph" w:styleId="ListParagraph">
    <w:name w:val="List Paragraph"/>
    <w:basedOn w:val="Normal"/>
    <w:uiPriority w:val="34"/>
    <w:qFormat w:val="1"/>
    <w:pPr>
      <w:spacing w:before="5"/>
      <w:ind w:left="347" w:hanging="220"/>
    </w:pPr>
  </w:style>
  <w:style w:type="paragraph" w:styleId="TableParagraph" w:customStyle="1">
    <w:name w:val="Table Paragraph"/>
    <w:basedOn w:val="Normal"/>
    <w:uiPriority w:val="1"/>
    <w:qFormat w:val="1"/>
    <w:pPr>
      <w:spacing w:before="118"/>
    </w:pPr>
  </w:style>
  <w:style w:type="paragraph" w:styleId="Header">
    <w:name w:val="header"/>
    <w:basedOn w:val="Normal"/>
    <w:link w:val="HeaderChar"/>
    <w:uiPriority w:val="99"/>
    <w:unhideWhenUsed w:val="1"/>
    <w:rsid w:val="004A19F2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4A19F2"/>
    <w:rPr>
      <w:rFonts w:ascii="Times New Roman" w:cs="Times New Roman" w:eastAsia="Times New Roman" w:hAnsi="Times New Roman"/>
    </w:rPr>
  </w:style>
  <w:style w:type="paragraph" w:styleId="Footer">
    <w:name w:val="footer"/>
    <w:basedOn w:val="Normal"/>
    <w:link w:val="FooterChar"/>
    <w:uiPriority w:val="99"/>
    <w:unhideWhenUsed w:val="1"/>
    <w:rsid w:val="004A19F2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4A19F2"/>
    <w:rPr>
      <w:rFonts w:ascii="Times New Roman" w:cs="Times New Roman" w:eastAsia="Times New Roman" w:hAnsi="Times New Roman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ULiQ/t3FxWALLoAvrtaMpHvqITQ==">CgMxLjAyCGguZ2pkZ3hzOAByITFudjNVU09Zbk5KejdEc25XZDA5d0hzRXBpWTh3NkEwWg==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2025-01-26T05:49:00Z</dcterms:created>
  <dc:creator>Prof. MAHENDRA BHAGABHAI PATEL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