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B9359" w14:textId="77777777" w:rsidR="00B43B36" w:rsidRDefault="00B43B3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14:paraId="2D0080B2" w14:textId="77777777" w:rsidR="00B43B36" w:rsidRDefault="000D1B2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14:paraId="0755EB75" w14:textId="77777777"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14:paraId="0636A33A" w14:textId="77777777"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14:paraId="792092A0" w14:textId="77777777" w:rsidR="00B43B36" w:rsidRDefault="00E53AD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(April, 2023</w:t>
      </w:r>
      <w:r w:rsidR="000D1B26">
        <w:rPr>
          <w:rFonts w:ascii="Times New Roman" w:eastAsia="Times New Roman" w:hAnsi="Times New Roman" w:cs="Times New Roman"/>
          <w:b/>
        </w:rPr>
        <w:t>)</w:t>
      </w:r>
    </w:p>
    <w:p w14:paraId="71A60AEB" w14:textId="77777777"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</w:p>
    <w:p w14:paraId="09FDD0E3" w14:textId="77D535F2"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 w:rsidR="00E53AD6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Cambria" w:eastAsia="Cambria" w:hAnsi="Cambria" w:cs="Cambria"/>
          <w:b/>
        </w:rPr>
        <w:t>0720010</w:t>
      </w:r>
      <w:r w:rsidR="00662188">
        <w:rPr>
          <w:rFonts w:ascii="Cambria" w:eastAsia="Cambria" w:hAnsi="Cambria" w:cs="Cambria"/>
          <w:b/>
        </w:rPr>
        <w:t>3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3 Hour</w:t>
      </w:r>
    </w:p>
    <w:p w14:paraId="69433D26" w14:textId="177AF665" w:rsidR="00B43B36" w:rsidRDefault="000D1B26">
      <w:pPr>
        <w:pBdr>
          <w:bottom w:val="single" w:sz="6" w:space="0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 w:rsidR="00662188">
        <w:rPr>
          <w:rFonts w:ascii="Times New Roman" w:eastAsia="Times New Roman" w:hAnsi="Times New Roman" w:cs="Times New Roman"/>
          <w:b/>
          <w:sz w:val="24"/>
          <w:szCs w:val="24"/>
        </w:rPr>
        <w:t xml:space="preserve">Advance Therapeutics – I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14:paraId="538DCCD8" w14:textId="77777777"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14:paraId="01F865D8" w14:textId="77777777"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14:paraId="3167CE1C" w14:textId="77777777"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14:paraId="765ADC51" w14:textId="77777777"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14:paraId="16C2FF99" w14:textId="77777777"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14:paraId="51D440E9" w14:textId="77777777" w:rsidR="00B43B36" w:rsidRDefault="00B43B36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10678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4"/>
        <w:gridCol w:w="26"/>
        <w:gridCol w:w="7742"/>
        <w:gridCol w:w="935"/>
        <w:gridCol w:w="1361"/>
      </w:tblGrid>
      <w:tr w:rsidR="00B43B36" w14:paraId="06561F61" w14:textId="77777777">
        <w:trPr>
          <w:trHeight w:val="494"/>
        </w:trPr>
        <w:tc>
          <w:tcPr>
            <w:tcW w:w="9318" w:type="dxa"/>
            <w:gridSpan w:val="4"/>
            <w:vAlign w:val="center"/>
          </w:tcPr>
          <w:p w14:paraId="56CB0A8D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1361" w:type="dxa"/>
            <w:vAlign w:val="center"/>
          </w:tcPr>
          <w:p w14:paraId="4660B03E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B43B36" w14:paraId="78EF8659" w14:textId="77777777">
        <w:trPr>
          <w:trHeight w:val="494"/>
        </w:trPr>
        <w:tc>
          <w:tcPr>
            <w:tcW w:w="640" w:type="dxa"/>
            <w:gridSpan w:val="2"/>
            <w:vAlign w:val="center"/>
          </w:tcPr>
          <w:p w14:paraId="30FE9273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7743" w:type="dxa"/>
            <w:vAlign w:val="center"/>
          </w:tcPr>
          <w:p w14:paraId="314500D2" w14:textId="4272E38E" w:rsidR="00B43B36" w:rsidRPr="00E53AD6" w:rsidRDefault="00C242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Describe </w:t>
            </w:r>
            <w:r w:rsidR="00A16FF3">
              <w:rPr>
                <w:rFonts w:ascii="Times New Roman" w:eastAsia="Times New Roman" w:hAnsi="Times New Roman" w:cs="Times New Roman"/>
                <w:color w:val="000000"/>
              </w:rPr>
              <w:t>the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clinical implication of theories of Motor Learning in</w:t>
            </w:r>
            <w:r w:rsidR="00A16FF3">
              <w:rPr>
                <w:rFonts w:ascii="Times New Roman" w:eastAsia="Times New Roman" w:hAnsi="Times New Roman" w:cs="Times New Roman"/>
                <w:color w:val="000000"/>
              </w:rPr>
              <w:t xml:space="preserve"> rehabilitation of hemiplegic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patient.</w:t>
            </w:r>
          </w:p>
        </w:tc>
        <w:tc>
          <w:tcPr>
            <w:tcW w:w="935" w:type="dxa"/>
            <w:vAlign w:val="center"/>
          </w:tcPr>
          <w:p w14:paraId="3F3D5739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14:paraId="2F4804DE" w14:textId="0F600F37" w:rsidR="00B43B36" w:rsidRDefault="00C242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</w:t>
            </w:r>
          </w:p>
        </w:tc>
      </w:tr>
      <w:tr w:rsidR="00B43B36" w14:paraId="3FFA07E2" w14:textId="77777777">
        <w:trPr>
          <w:trHeight w:val="494"/>
        </w:trPr>
        <w:tc>
          <w:tcPr>
            <w:tcW w:w="640" w:type="dxa"/>
            <w:gridSpan w:val="2"/>
            <w:vAlign w:val="center"/>
          </w:tcPr>
          <w:p w14:paraId="1801EC09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7743" w:type="dxa"/>
            <w:vAlign w:val="center"/>
          </w:tcPr>
          <w:p w14:paraId="1CC8D7BC" w14:textId="3B3A8DFC" w:rsidR="00B43B36" w:rsidRPr="00E53AD6" w:rsidRDefault="00C242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write in detail about the </w:t>
            </w:r>
            <w:r w:rsidR="00A16FF3">
              <w:rPr>
                <w:rFonts w:ascii="Times New Roman" w:eastAsia="Times New Roman" w:hAnsi="Times New Roman" w:cs="Times New Roman"/>
                <w:color w:val="000000"/>
              </w:rPr>
              <w:t xml:space="preserve">assessment and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post-natal rehabilitation with recent advances.</w:t>
            </w:r>
          </w:p>
        </w:tc>
        <w:tc>
          <w:tcPr>
            <w:tcW w:w="935" w:type="dxa"/>
            <w:vAlign w:val="center"/>
          </w:tcPr>
          <w:p w14:paraId="6008FF31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14:paraId="5432E7F8" w14:textId="5AC9C48D" w:rsidR="00B43B36" w:rsidRDefault="00C242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4</w:t>
            </w:r>
          </w:p>
        </w:tc>
      </w:tr>
      <w:tr w:rsidR="00B43B36" w14:paraId="45FAF1F0" w14:textId="77777777">
        <w:trPr>
          <w:trHeight w:val="556"/>
        </w:trPr>
        <w:tc>
          <w:tcPr>
            <w:tcW w:w="9318" w:type="dxa"/>
            <w:gridSpan w:val="4"/>
            <w:vAlign w:val="center"/>
          </w:tcPr>
          <w:p w14:paraId="760D4D6D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1361" w:type="dxa"/>
            <w:vAlign w:val="center"/>
          </w:tcPr>
          <w:p w14:paraId="7760571D" w14:textId="77777777"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B43B36" w14:paraId="562EF897" w14:textId="77777777">
        <w:trPr>
          <w:trHeight w:val="494"/>
        </w:trPr>
        <w:tc>
          <w:tcPr>
            <w:tcW w:w="614" w:type="dxa"/>
            <w:vAlign w:val="center"/>
          </w:tcPr>
          <w:p w14:paraId="47206E83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7769" w:type="dxa"/>
            <w:gridSpan w:val="2"/>
            <w:vAlign w:val="center"/>
          </w:tcPr>
          <w:p w14:paraId="423C67C3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Short Notes</w:t>
            </w:r>
          </w:p>
        </w:tc>
        <w:tc>
          <w:tcPr>
            <w:tcW w:w="935" w:type="dxa"/>
            <w:vAlign w:val="center"/>
          </w:tcPr>
          <w:p w14:paraId="22658B51" w14:textId="77777777"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61" w:type="dxa"/>
            <w:vAlign w:val="center"/>
          </w:tcPr>
          <w:p w14:paraId="2C9E7659" w14:textId="77777777"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43B36" w14:paraId="10311EB0" w14:textId="77777777">
        <w:trPr>
          <w:trHeight w:val="494"/>
        </w:trPr>
        <w:tc>
          <w:tcPr>
            <w:tcW w:w="614" w:type="dxa"/>
            <w:vAlign w:val="center"/>
          </w:tcPr>
          <w:p w14:paraId="6303A4E6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7769" w:type="dxa"/>
            <w:gridSpan w:val="2"/>
            <w:vAlign w:val="center"/>
          </w:tcPr>
          <w:p w14:paraId="1DDA08EA" w14:textId="31C267AD" w:rsidR="00B43B36" w:rsidRDefault="00B238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Design a protocol for patients suffering from Type II diabetes. Add a note on recent advances for the same.</w:t>
            </w:r>
          </w:p>
        </w:tc>
        <w:tc>
          <w:tcPr>
            <w:tcW w:w="935" w:type="dxa"/>
            <w:vAlign w:val="center"/>
          </w:tcPr>
          <w:p w14:paraId="5094A810" w14:textId="77777777"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14:paraId="72004A59" w14:textId="66524F87" w:rsidR="00B43B36" w:rsidRDefault="00A16FF3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  <w:tr w:rsidR="00B43B36" w14:paraId="32016BDB" w14:textId="77777777">
        <w:trPr>
          <w:trHeight w:val="494"/>
        </w:trPr>
        <w:tc>
          <w:tcPr>
            <w:tcW w:w="614" w:type="dxa"/>
            <w:vAlign w:val="center"/>
          </w:tcPr>
          <w:p w14:paraId="4772FE35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7769" w:type="dxa"/>
            <w:gridSpan w:val="2"/>
            <w:vAlign w:val="center"/>
          </w:tcPr>
          <w:p w14:paraId="218F20E8" w14:textId="1335C77A" w:rsidR="00B43B36" w:rsidRDefault="00A16F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Effects of aging on cardiopulmonary and musculoskeletal system</w:t>
            </w:r>
          </w:p>
        </w:tc>
        <w:tc>
          <w:tcPr>
            <w:tcW w:w="935" w:type="dxa"/>
            <w:vAlign w:val="center"/>
          </w:tcPr>
          <w:p w14:paraId="0AEE1C1B" w14:textId="77777777"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14:paraId="6BB8F7A5" w14:textId="51B027D3" w:rsidR="00B43B36" w:rsidRDefault="00A16FF3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</w:tr>
      <w:tr w:rsidR="00B43B36" w14:paraId="1087D703" w14:textId="77777777">
        <w:trPr>
          <w:trHeight w:val="494"/>
        </w:trPr>
        <w:tc>
          <w:tcPr>
            <w:tcW w:w="614" w:type="dxa"/>
            <w:vAlign w:val="center"/>
          </w:tcPr>
          <w:p w14:paraId="7B936E39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7769" w:type="dxa"/>
            <w:gridSpan w:val="2"/>
            <w:vAlign w:val="center"/>
          </w:tcPr>
          <w:p w14:paraId="61F86D5A" w14:textId="5D7F1D24" w:rsidR="00B43B36" w:rsidRDefault="00A16F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Design a fitness programme for an elite swimmer</w:t>
            </w:r>
          </w:p>
        </w:tc>
        <w:tc>
          <w:tcPr>
            <w:tcW w:w="935" w:type="dxa"/>
            <w:vAlign w:val="center"/>
          </w:tcPr>
          <w:p w14:paraId="1287FE39" w14:textId="77777777"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14:paraId="06309319" w14:textId="0E90E220" w:rsidR="00B43B36" w:rsidRDefault="00A16FF3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</w:tr>
      <w:tr w:rsidR="00B43B36" w14:paraId="7F827F92" w14:textId="77777777">
        <w:trPr>
          <w:trHeight w:val="494"/>
        </w:trPr>
        <w:tc>
          <w:tcPr>
            <w:tcW w:w="614" w:type="dxa"/>
            <w:vAlign w:val="center"/>
          </w:tcPr>
          <w:p w14:paraId="46505905" w14:textId="77777777"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7769" w:type="dxa"/>
            <w:gridSpan w:val="2"/>
            <w:vAlign w:val="center"/>
          </w:tcPr>
          <w:p w14:paraId="1373E0DF" w14:textId="16312D50" w:rsidR="00B43B36" w:rsidRDefault="00A16F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Write physiotherapy management of patient with reconstructive surgery </w:t>
            </w:r>
            <w:r w:rsidR="002E1147">
              <w:rPr>
                <w:rFonts w:ascii="Times New Roman" w:eastAsia="Times New Roman" w:hAnsi="Times New Roman" w:cs="Times New Roman"/>
                <w:color w:val="000000"/>
              </w:rPr>
              <w:t>following</w:t>
            </w:r>
            <w:r w:rsidR="00387F0F">
              <w:rPr>
                <w:rFonts w:ascii="Times New Roman" w:eastAsia="Times New Roman" w:hAnsi="Times New Roman" w:cs="Times New Roman"/>
                <w:color w:val="000000"/>
              </w:rPr>
              <w:t xml:space="preserve"> Hansen’s Disease</w:t>
            </w:r>
            <w:r w:rsidR="002E1147"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935" w:type="dxa"/>
            <w:vAlign w:val="center"/>
          </w:tcPr>
          <w:p w14:paraId="5F868C7F" w14:textId="77777777"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14:paraId="47C8DAE6" w14:textId="77777777" w:rsidR="00B43B36" w:rsidRDefault="00437F09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</w:tbl>
    <w:p w14:paraId="4C64F1F5" w14:textId="77777777" w:rsidR="00B43B36" w:rsidRDefault="00B43B36">
      <w:pPr>
        <w:rPr>
          <w:rFonts w:ascii="Times New Roman" w:eastAsia="Times New Roman" w:hAnsi="Times New Roman" w:cs="Times New Roman"/>
        </w:rPr>
      </w:pPr>
    </w:p>
    <w:p w14:paraId="57A32FD3" w14:textId="77777777" w:rsidR="00B43B36" w:rsidRDefault="00B43B36">
      <w:pPr>
        <w:rPr>
          <w:rFonts w:ascii="Times New Roman" w:eastAsia="Times New Roman" w:hAnsi="Times New Roman" w:cs="Times New Roman"/>
        </w:rPr>
      </w:pPr>
    </w:p>
    <w:sectPr w:rsidR="00B43B36" w:rsidSect="00A03D3C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9E2DD" w14:textId="77777777" w:rsidR="00495FF3" w:rsidRDefault="00495FF3">
      <w:pPr>
        <w:spacing w:before="0" w:after="0"/>
      </w:pPr>
      <w:r>
        <w:separator/>
      </w:r>
    </w:p>
  </w:endnote>
  <w:endnote w:type="continuationSeparator" w:id="0">
    <w:p w14:paraId="593D294F" w14:textId="77777777" w:rsidR="00495FF3" w:rsidRDefault="00495FF3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3B0A5" w14:textId="77777777" w:rsidR="00B43B36" w:rsidRDefault="000D1B2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 w:rsidR="00A03D3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A03D3C">
      <w:rPr>
        <w:b/>
        <w:color w:val="000000"/>
        <w:sz w:val="24"/>
        <w:szCs w:val="24"/>
      </w:rPr>
      <w:fldChar w:fldCharType="separate"/>
    </w:r>
    <w:r w:rsidR="00E53AD6">
      <w:rPr>
        <w:b/>
        <w:noProof/>
        <w:color w:val="000000"/>
        <w:sz w:val="24"/>
        <w:szCs w:val="24"/>
      </w:rPr>
      <w:t>1</w:t>
    </w:r>
    <w:r w:rsidR="00A03D3C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A03D3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A03D3C">
      <w:rPr>
        <w:b/>
        <w:color w:val="000000"/>
        <w:sz w:val="24"/>
        <w:szCs w:val="24"/>
      </w:rPr>
      <w:fldChar w:fldCharType="separate"/>
    </w:r>
    <w:r w:rsidR="00E53AD6">
      <w:rPr>
        <w:b/>
        <w:noProof/>
        <w:color w:val="000000"/>
        <w:sz w:val="24"/>
        <w:szCs w:val="24"/>
      </w:rPr>
      <w:t>1</w:t>
    </w:r>
    <w:r w:rsidR="00A03D3C">
      <w:rPr>
        <w:b/>
        <w:color w:val="000000"/>
        <w:sz w:val="24"/>
        <w:szCs w:val="24"/>
      </w:rPr>
      <w:fldChar w:fldCharType="end"/>
    </w:r>
  </w:p>
  <w:p w14:paraId="041C6D88" w14:textId="77777777" w:rsidR="00B43B36" w:rsidRDefault="00B43B3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924AB" w14:textId="77777777" w:rsidR="00495FF3" w:rsidRDefault="00495FF3">
      <w:pPr>
        <w:spacing w:before="0" w:after="0"/>
      </w:pPr>
      <w:r>
        <w:separator/>
      </w:r>
    </w:p>
  </w:footnote>
  <w:footnote w:type="continuationSeparator" w:id="0">
    <w:p w14:paraId="482D32B3" w14:textId="77777777" w:rsidR="00495FF3" w:rsidRDefault="00495FF3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3B36"/>
    <w:rsid w:val="000D1B26"/>
    <w:rsid w:val="002E1147"/>
    <w:rsid w:val="00387F0F"/>
    <w:rsid w:val="00437F09"/>
    <w:rsid w:val="00495FF3"/>
    <w:rsid w:val="00662188"/>
    <w:rsid w:val="007758C6"/>
    <w:rsid w:val="008C3C04"/>
    <w:rsid w:val="008D7F47"/>
    <w:rsid w:val="00A03D3C"/>
    <w:rsid w:val="00A16FF3"/>
    <w:rsid w:val="00B238A2"/>
    <w:rsid w:val="00B43B36"/>
    <w:rsid w:val="00B4654C"/>
    <w:rsid w:val="00B52E8A"/>
    <w:rsid w:val="00BC4E83"/>
    <w:rsid w:val="00C01A47"/>
    <w:rsid w:val="00C24257"/>
    <w:rsid w:val="00E53A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78063"/>
  <w15:docId w15:val="{E94B0C30-B3FC-4963-8361-0C73DD8A4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A03D3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A03D3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A03D3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A03D3C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A03D3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A03D3C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rsid w:val="00A03D3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03D3C"/>
    <w:pPr>
      <w:spacing w:before="0" w:after="0"/>
    </w:pPr>
    <w:tblPr>
      <w:tblStyleRowBandSize w:val="1"/>
      <w:tblStyleColBandSize w:val="1"/>
    </w:tblPr>
  </w:style>
  <w:style w:type="character" w:styleId="Emphasis">
    <w:name w:val="Emphasis"/>
    <w:basedOn w:val="DefaultParagraphFont"/>
    <w:uiPriority w:val="20"/>
    <w:qFormat/>
    <w:rsid w:val="00387F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UIgyJJ/QNBOyLS5Jg/iy6ztmOg==">AMUW2mVROMG7CugQwkuJnBnNuvQGZNVG5ldrCvLvajn/LPyf/GesyOhAKnasulUzM6WirVurrnW9x8P6mmey5vUyik2qDPP35Nd0Uxj8JF/an8ab43d8LJo=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DDV</cp:lastModifiedBy>
  <cp:revision>14</cp:revision>
  <dcterms:created xsi:type="dcterms:W3CDTF">2016-02-08T06:39:00Z</dcterms:created>
  <dcterms:modified xsi:type="dcterms:W3CDTF">2023-04-17T06:41:00Z</dcterms:modified>
</cp:coreProperties>
</file>