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Seat No:______________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</w:t>
      </w:r>
    </w:p>
    <w:p w:rsidR="00000000" w:rsidDel="00000000" w:rsidP="00000000" w:rsidRDefault="00000000" w:rsidRPr="00000000" w14:paraId="00000005">
      <w:pPr>
        <w:spacing w:after="0" w:lineRule="auto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1</w:t>
        <w:tab/>
        <w:tab/>
        <w:tab/>
        <w:tab/>
        <w:tab/>
        <w:tab/>
        <w:tab/>
        <w:tab/>
        <w:tab/>
        <w:t xml:space="preserve">        </w:t>
        <w:tab/>
        <w:tab/>
        <w:t xml:space="preserve">             Date: 26/09/2023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07101102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       </w:t>
        <w:tab/>
        <w:t xml:space="preserve">            Time: 180 minutes</w:t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HUMAN PHYSIOLOGY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 xml:space="preserve">                                                                     </w:t>
        <w:tab/>
        <w:t xml:space="preserve">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bookmarkStart w:colFirst="0" w:colLast="0" w:name="_heading=h.30j0zll" w:id="1"/>
      <w:bookmarkEnd w:id="1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tbl>
      <w:tblPr>
        <w:tblStyle w:val="Table1"/>
        <w:tblW w:w="1074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Define Erythropoiesis. Write in detail about different stages of Erythropoiesis. Add note on erythroblastosis fetalis.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CO3</w:t>
            </w:r>
          </w:p>
        </w:tc>
      </w:tr>
      <w:tr>
        <w:trPr>
          <w:cantSplit w:val="0"/>
          <w:trHeight w:val="230.9252929687500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cardiac cycle. Describe the events occurring during cardiac cycle with illustrative diagram.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Homeostasis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Structure of Nephron and functions of Kidney.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Transport of Oxygen.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the pathophysiology of Peptic ulcer.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6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Pulmonary Surfactant </w:t>
            </w:r>
          </w:p>
        </w:tc>
        <w:tc>
          <w:tcPr/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Action Potential.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3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GFR &amp; write its normal value.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Vital Capacity.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tl w:val="0"/>
              </w:rPr>
              <w:t xml:space="preserve">Write difference between Diffusion and Facilitated diffusion.</w:t>
            </w:r>
          </w:p>
        </w:tc>
        <w:tc>
          <w:tcPr/>
          <w:p w:rsidR="00000000" w:rsidDel="00000000" w:rsidP="00000000" w:rsidRDefault="00000000" w:rsidRPr="00000000" w14:paraId="000000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hemostasis and write the normal value of platelets in adult.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Name the ascending tracts of spinal cord. Write in details about dorsal column with the help of suitable diagram.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CO2</w:t>
            </w:r>
          </w:p>
        </w:tc>
      </w:tr>
      <w:tr>
        <w:trPr>
          <w:cantSplit w:val="0"/>
          <w:trHeight w:val="185.9252929687500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Name the Pancreatic Hormones. Describe the mechanism of action of Insulin. Add a note on diabetes mellitus.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Neuromuscular Junction.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Spermatogenesis.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Draw a neat diagram of Optic Pathway.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tl w:val="0"/>
              </w:rPr>
              <w:t xml:space="preserve">Functions of cerebellum.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6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Rigor mortis vs Heat rigor.</w:t>
            </w:r>
          </w:p>
        </w:tc>
        <w:tc>
          <w:tcPr/>
          <w:p w:rsidR="00000000" w:rsidDel="00000000" w:rsidP="00000000" w:rsidRDefault="00000000" w:rsidRPr="00000000" w14:paraId="0000007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sarcomere?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tl w:val="0"/>
              </w:rPr>
              <w:t xml:space="preserve">Name the hormones released by ovary.</w:t>
            </w:r>
          </w:p>
        </w:tc>
        <w:tc>
          <w:tcPr/>
          <w:p w:rsidR="00000000" w:rsidDel="00000000" w:rsidP="00000000" w:rsidRDefault="00000000" w:rsidRPr="00000000" w14:paraId="0000007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the 2 signs of tetany.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tl w:val="0"/>
              </w:rPr>
              <w:t xml:space="preserve">Write 3 Properties of Synapse.</w:t>
            </w:r>
          </w:p>
        </w:tc>
        <w:tc>
          <w:tcPr/>
          <w:p w:rsidR="00000000" w:rsidDel="00000000" w:rsidP="00000000" w:rsidRDefault="00000000" w:rsidRPr="00000000" w14:paraId="0000008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A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Functions of liver. </w:t>
            </w:r>
          </w:p>
        </w:tc>
        <w:tc>
          <w:tcPr/>
          <w:p w:rsidR="00000000" w:rsidDel="00000000" w:rsidP="00000000" w:rsidRDefault="00000000" w:rsidRPr="00000000" w14:paraId="0000008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D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right"/>
      <w:rPr>
        <w:color w:val="000000"/>
      </w:rPr>
    </w:pPr>
    <w:r w:rsidDel="00000000" w:rsidR="00000000" w:rsidRPr="00000000">
      <w:rPr>
        <w:color w:val="000000"/>
        <w:rtl w:val="0"/>
      </w:rPr>
      <w:t xml:space="preserve">Page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rtl w:val="0"/>
      </w:rPr>
      <w:t xml:space="preserve"> of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NoSpacing">
    <w:name w:val="No Spacing"/>
    <w:uiPriority w:val="1"/>
    <w:qFormat w:val="1"/>
    <w:rsid w:val="00EB2DC2"/>
    <w:pPr>
      <w:spacing w:after="0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/+s2ad+nta6Od4RdvvmLXync/9Q==">CgMxLjAyCGguZ2pkZ3hzMgloLjMwajB6bGw4AHIhMWl4RHY4YUpzaV9CNTBtV3Z2eDkxU2ozTzBNdHg0bmtB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2023-07-13T09:58:00Z</dcterms:created>
</cp:coreProperties>
</file>