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  <w:tab/>
      </w:r>
    </w:p>
    <w:p w:rsidR="00000000" w:rsidDel="00000000" w:rsidP="00000000" w:rsidRDefault="00000000" w:rsidRPr="00000000" w14:paraId="00000002">
      <w:pPr>
        <w:spacing w:after="0" w:lineRule="auto"/>
        <w:rPr>
          <w:rFonts w:ascii="Times New Roman" w:cs="Times New Roman" w:eastAsia="Times New Roman" w:hAnsi="Times New Roman"/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Rule="auto"/>
        <w:rPr>
          <w:rFonts w:ascii="Times New Roman" w:cs="Times New Roman" w:eastAsia="Times New Roman" w:hAnsi="Times New Roman"/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 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6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7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Preliminary Examination (June - 2022)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2</w:t>
        <w:tab/>
        <w:tab/>
        <w:tab/>
        <w:tab/>
        <w:tab/>
        <w:tab/>
        <w:tab/>
        <w:tab/>
        <w:tab/>
        <w:t xml:space="preserve"> </w:t>
        <w:tab/>
        <w:t xml:space="preserve">Date: 23.06.2022</w:t>
      </w:r>
    </w:p>
    <w:p w:rsidR="00000000" w:rsidDel="00000000" w:rsidP="00000000" w:rsidRDefault="00000000" w:rsidRPr="00000000" w14:paraId="00000009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 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 xml:space="preserve">07101207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</w:t>
        <w:tab/>
        <w:tab/>
        <w:tab/>
        <w:tab/>
        <w:tab/>
        <w:t xml:space="preserve">                         </w:t>
        <w:tab/>
        <w:t xml:space="preserve">Time: 9.30 am to 12.30 pm</w:t>
      </w:r>
    </w:p>
    <w:p w:rsidR="00000000" w:rsidDel="00000000" w:rsidP="00000000" w:rsidRDefault="00000000" w:rsidRPr="00000000" w14:paraId="0000000A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Electrotherapy</w:t>
      </w:r>
      <w:r w:rsidDel="00000000" w:rsidR="00000000" w:rsidRPr="00000000">
        <w:rPr>
          <w:rFonts w:ascii="Times New Roman" w:cs="Times New Roman" w:eastAsia="Times New Roman" w:hAnsi="Times New Roman"/>
          <w:smallCaps w:val="1"/>
          <w:rtl w:val="0"/>
        </w:rPr>
        <w:t xml:space="preserve">                                               </w:t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E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F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10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620.0" w:type="dxa"/>
        <w:jc w:val="left"/>
        <w:tblInd w:w="-5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400"/>
      </w:tblPr>
      <w:tblGrid>
        <w:gridCol w:w="653"/>
        <w:gridCol w:w="9247"/>
        <w:gridCol w:w="720"/>
        <w:tblGridChange w:id="0">
          <w:tblGrid>
            <w:gridCol w:w="653"/>
            <w:gridCol w:w="9247"/>
            <w:gridCol w:w="720"/>
          </w:tblGrid>
        </w:tblGridChange>
      </w:tblGrid>
      <w:tr>
        <w:trPr>
          <w:cantSplit w:val="0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/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Define Cryotherapy. Explain physiological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effects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and therapeutic uses in detail.</w:t>
            </w:r>
          </w:p>
        </w:tc>
        <w:tc>
          <w:tcPr/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/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/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Define short wave diathermy. Discuss indication and contraindication and therapeutic uses.  </w:t>
            </w:r>
          </w:p>
        </w:tc>
        <w:tc>
          <w:tcPr/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/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(4 out of 5) (5 Marks each)                                        </w:t>
            </w:r>
          </w:p>
        </w:tc>
        <w:tc>
          <w:tcPr/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(20)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Discuss the physiological effects and parameters of IFT.</w:t>
            </w:r>
          </w:p>
        </w:tc>
        <w:tc>
          <w:tcPr/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Give difference between faradic current and galvanic current.</w:t>
            </w:r>
          </w:p>
        </w:tc>
        <w:tc>
          <w:tcPr/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Describe in detail therapeutic uses of Paraffin Wax bath.</w:t>
            </w:r>
          </w:p>
        </w:tc>
        <w:tc>
          <w:tcPr/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 Fluidotherapy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</w:tc>
        <w:tc>
          <w:tcPr/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Discuss faradic 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foot bath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with diagram.</w:t>
            </w:r>
          </w:p>
        </w:tc>
        <w:tc>
          <w:tcPr/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F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620.0" w:type="dxa"/>
        <w:jc w:val="left"/>
        <w:tblInd w:w="-5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400"/>
      </w:tblPr>
      <w:tblGrid>
        <w:gridCol w:w="653"/>
        <w:gridCol w:w="9247"/>
        <w:gridCol w:w="720"/>
        <w:tblGridChange w:id="0">
          <w:tblGrid>
            <w:gridCol w:w="653"/>
            <w:gridCol w:w="9247"/>
            <w:gridCol w:w="720"/>
          </w:tblGrid>
        </w:tblGridChange>
      </w:tblGrid>
      <w:tr>
        <w:trPr>
          <w:cantSplit w:val="0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B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What is infrared radiation? Illustrate types of infrared with indications and contraindications.</w:t>
            </w:r>
          </w:p>
        </w:tc>
        <w:tc>
          <w:tcPr/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What is ultrasound? Explain the production , Dosage and  indications of ultrasound. </w:t>
            </w:r>
          </w:p>
        </w:tc>
        <w:tc>
          <w:tcPr/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(4 out of 5) (5 Marks each)                                        </w:t>
            </w:r>
          </w:p>
        </w:tc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(20)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Define iontophorosis and list of 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drugs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with therapeutic uses.</w:t>
            </w:r>
          </w:p>
        </w:tc>
        <w:tc>
          <w:tcPr/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Discuss the types of whirlpool Bath.</w:t>
            </w:r>
          </w:p>
        </w:tc>
        <w:tc>
          <w:tcPr/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Discuss Hydrocollateral packs and maintenance of the unit.</w:t>
            </w:r>
          </w:p>
        </w:tc>
        <w:tc>
          <w:tcPr/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Describe Production of MWD with diagram.</w:t>
            </w:r>
          </w:p>
        </w:tc>
        <w:tc>
          <w:tcPr/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Discuss the dosage calculation for UVR treatment.</w:t>
            </w:r>
          </w:p>
        </w:tc>
        <w:tc>
          <w:tcPr/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E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132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B128E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Ind w:w="0.0" w:type="dxa"/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A02B36"/>
    <w:rPr>
      <w:color w:val="808080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DD08C9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DD08C9"/>
  </w:style>
  <w:style w:type="paragraph" w:styleId="Footer">
    <w:name w:val="footer"/>
    <w:basedOn w:val="Normal"/>
    <w:link w:val="FooterChar"/>
    <w:uiPriority w:val="99"/>
    <w:unhideWhenUsed w:val="1"/>
    <w:rsid w:val="00DD08C9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DD08C9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UVLwKUbv1lQDEDRUCbA48GJo66Q==">AMUW2mUXjZtQ56F4KO25P72SNdzVcd4l4/nTnYPqPw9Z0HypRzDdZwg1XdYFVRMlBbmy3WEK5h/ExDaGcK+If23oVlQ9d0OWicBQzCRuCjOR51eP8nKSYgjGIbJmbKWLXN/xYo2dwNpk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2020-01-16T08:22:00Z</dcterms:created>
  <dc:creator>parul</dc:creator>
</cp:coreProperties>
</file>