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61F5AD" w14:textId="77777777" w:rsidR="00C56FC3" w:rsidRPr="00AD2855" w:rsidRDefault="00C56FC3" w:rsidP="009D2718">
      <w:pPr>
        <w:spacing w:before="0" w:after="0"/>
        <w:rPr>
          <w:rFonts w:ascii="Times New Roman" w:hAnsi="Times New Roman"/>
          <w:sz w:val="18"/>
          <w:szCs w:val="18"/>
        </w:rPr>
      </w:pPr>
      <w:r w:rsidRPr="00AD2855">
        <w:rPr>
          <w:rFonts w:ascii="Times New Roman" w:hAnsi="Times New Roman"/>
          <w:b/>
          <w:bCs/>
          <w:sz w:val="18"/>
          <w:szCs w:val="18"/>
        </w:rPr>
        <w:t>Seat No:______________</w:t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b/>
          <w:bCs/>
          <w:sz w:val="18"/>
          <w:szCs w:val="18"/>
        </w:rPr>
        <w:t>Enrollment No:______________</w:t>
      </w:r>
    </w:p>
    <w:p w14:paraId="291AEAAE" w14:textId="77777777" w:rsidR="0038748D" w:rsidRPr="00AD2855" w:rsidRDefault="0038748D" w:rsidP="009D2718">
      <w:pPr>
        <w:spacing w:before="0" w:after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AD2855">
        <w:rPr>
          <w:rFonts w:ascii="Times New Roman" w:hAnsi="Times New Roman"/>
          <w:b/>
          <w:bCs/>
          <w:sz w:val="28"/>
          <w:szCs w:val="28"/>
        </w:rPr>
        <w:t>PARUL UNIVERSITY</w:t>
      </w:r>
    </w:p>
    <w:p w14:paraId="08A9E038" w14:textId="77777777" w:rsidR="008474E1" w:rsidRPr="00AD2855" w:rsidRDefault="008474E1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FACULTY OF MANAGEMENT</w:t>
      </w:r>
    </w:p>
    <w:p w14:paraId="780B70FF" w14:textId="77777777" w:rsidR="009134C9" w:rsidRPr="00AD2855" w:rsidRDefault="00946B1A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MBA</w:t>
      </w:r>
      <w:r w:rsidR="00C76B65" w:rsidRPr="00AD2855">
        <w:rPr>
          <w:rFonts w:ascii="Times New Roman" w:hAnsi="Times New Roman"/>
          <w:b/>
          <w:bCs/>
        </w:rPr>
        <w:t xml:space="preserve"> </w:t>
      </w:r>
      <w:r w:rsidR="00A02097">
        <w:rPr>
          <w:rFonts w:ascii="Times New Roman" w:hAnsi="Times New Roman"/>
          <w:b/>
          <w:bCs/>
        </w:rPr>
        <w:t xml:space="preserve">MID TERM </w:t>
      </w:r>
      <w:r w:rsidR="00381F8D" w:rsidRPr="00AD2855">
        <w:rPr>
          <w:rFonts w:ascii="Times New Roman" w:hAnsi="Times New Roman"/>
          <w:b/>
          <w:bCs/>
        </w:rPr>
        <w:t>Examination</w:t>
      </w:r>
    </w:p>
    <w:p w14:paraId="69FAF0BA" w14:textId="274AC51B" w:rsidR="0038748D" w:rsidRPr="00AD2855" w:rsidRDefault="00134207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Semester:</w:t>
      </w:r>
      <w:r w:rsidR="00B0385F" w:rsidRPr="00FF66E9">
        <w:rPr>
          <w:rFonts w:ascii="Times New Roman" w:hAnsi="Times New Roman"/>
          <w:b/>
          <w:bCs/>
          <w:sz w:val="20"/>
          <w:szCs w:val="20"/>
        </w:rPr>
        <w:t>IV</w:t>
      </w:r>
      <w:r w:rsidRPr="003B12F7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4347E7" w:rsidRPr="00AD2855">
        <w:rPr>
          <w:rFonts w:ascii="Times New Roman" w:hAnsi="Times New Roman"/>
          <w:b/>
          <w:bCs/>
        </w:rPr>
        <w:tab/>
      </w:r>
      <w:r w:rsidR="001469A6">
        <w:rPr>
          <w:rFonts w:ascii="Times New Roman" w:hAnsi="Times New Roman"/>
          <w:b/>
          <w:bCs/>
        </w:rPr>
        <w:tab/>
      </w:r>
      <w:r w:rsidR="007609EA" w:rsidRPr="00AD2855">
        <w:rPr>
          <w:rFonts w:ascii="Times New Roman" w:hAnsi="Times New Roman"/>
          <w:b/>
          <w:bCs/>
        </w:rPr>
        <w:t xml:space="preserve">Date: </w:t>
      </w:r>
    </w:p>
    <w:p w14:paraId="5AF206C8" w14:textId="26BF446C" w:rsidR="00F5454C" w:rsidRPr="00AD2855" w:rsidRDefault="0036645E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Code:</w:t>
      </w:r>
      <w:r w:rsidR="00DA14C0" w:rsidRPr="00FF66E9">
        <w:rPr>
          <w:rFonts w:ascii="Times New Roman" w:hAnsi="Times New Roman"/>
          <w:b/>
          <w:bCs/>
          <w:sz w:val="20"/>
          <w:szCs w:val="20"/>
        </w:rPr>
        <w:t>0620</w:t>
      </w:r>
      <w:r w:rsidR="00FF66E9" w:rsidRPr="00FF66E9">
        <w:rPr>
          <w:rFonts w:ascii="Times New Roman" w:hAnsi="Times New Roman"/>
          <w:b/>
          <w:bCs/>
          <w:sz w:val="20"/>
          <w:szCs w:val="20"/>
        </w:rPr>
        <w:t>82</w:t>
      </w:r>
      <w:r w:rsidR="008C6411">
        <w:rPr>
          <w:rFonts w:ascii="Times New Roman" w:hAnsi="Times New Roman"/>
          <w:b/>
          <w:bCs/>
          <w:sz w:val="20"/>
          <w:szCs w:val="20"/>
        </w:rPr>
        <w:t>51</w:t>
      </w:r>
      <w:r w:rsidR="00E52A0F" w:rsidRPr="00FF66E9">
        <w:rPr>
          <w:rFonts w:ascii="Times New Roman" w:hAnsi="Times New Roman"/>
          <w:b/>
          <w:bCs/>
          <w:sz w:val="20"/>
          <w:szCs w:val="20"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750590" w:rsidRPr="00AD2855">
        <w:rPr>
          <w:rFonts w:ascii="Times New Roman" w:hAnsi="Times New Roman"/>
          <w:b/>
          <w:bCs/>
        </w:rPr>
        <w:tab/>
      </w:r>
      <w:r w:rsidR="00D458A6">
        <w:rPr>
          <w:rFonts w:ascii="Times New Roman" w:hAnsi="Times New Roman"/>
          <w:b/>
          <w:bCs/>
        </w:rPr>
        <w:tab/>
      </w:r>
      <w:r w:rsidR="00EF0FA0" w:rsidRPr="00AD2855">
        <w:rPr>
          <w:rFonts w:ascii="Times New Roman" w:hAnsi="Times New Roman"/>
          <w:b/>
          <w:bCs/>
        </w:rPr>
        <w:t xml:space="preserve">Time: </w:t>
      </w:r>
      <w:r w:rsidR="007609EA" w:rsidRPr="00AD2855">
        <w:rPr>
          <w:rFonts w:ascii="Times New Roman" w:hAnsi="Times New Roman"/>
          <w:b/>
          <w:bCs/>
        </w:rPr>
        <w:t>(</w:t>
      </w:r>
      <w:r w:rsidR="00992644">
        <w:rPr>
          <w:rFonts w:ascii="Times New Roman" w:hAnsi="Times New Roman"/>
          <w:b/>
          <w:bCs/>
        </w:rPr>
        <w:t>1</w:t>
      </w:r>
      <w:r w:rsidR="00044352">
        <w:rPr>
          <w:rFonts w:ascii="Times New Roman" w:hAnsi="Times New Roman"/>
          <w:b/>
          <w:bCs/>
        </w:rPr>
        <w:t>hrs</w:t>
      </w:r>
      <w:r w:rsidR="00992644">
        <w:rPr>
          <w:rFonts w:ascii="Times New Roman" w:hAnsi="Times New Roman"/>
          <w:b/>
          <w:bCs/>
        </w:rPr>
        <w:t xml:space="preserve"> 30 minutes</w:t>
      </w:r>
      <w:r w:rsidR="007609EA" w:rsidRPr="00AD2855">
        <w:rPr>
          <w:rFonts w:ascii="Times New Roman" w:hAnsi="Times New Roman"/>
          <w:b/>
          <w:bCs/>
        </w:rPr>
        <w:t>)</w:t>
      </w:r>
    </w:p>
    <w:p w14:paraId="11FB0020" w14:textId="26BDF62D" w:rsidR="0038748D" w:rsidRPr="00AD2855" w:rsidRDefault="0036645E" w:rsidP="00043414">
      <w:pPr>
        <w:pBdr>
          <w:bottom w:val="single" w:sz="6" w:space="1" w:color="auto"/>
        </w:pBd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Name:</w:t>
      </w:r>
      <w:r w:rsidR="004503FC">
        <w:rPr>
          <w:rFonts w:ascii="Times New Roman" w:hAnsi="Times New Roman"/>
          <w:b/>
          <w:bCs/>
        </w:rPr>
        <w:t xml:space="preserve"> </w:t>
      </w:r>
      <w:r w:rsidR="006C645B">
        <w:rPr>
          <w:rFonts w:ascii="Times New Roman" w:hAnsi="Times New Roman"/>
          <w:b/>
          <w:bCs/>
          <w:sz w:val="20"/>
          <w:szCs w:val="20"/>
        </w:rPr>
        <w:t>SCM</w:t>
      </w:r>
      <w:r w:rsidR="00E52A0F" w:rsidRPr="004503FC">
        <w:rPr>
          <w:rFonts w:ascii="Times New Roman" w:hAnsi="Times New Roman"/>
          <w:b/>
          <w:bCs/>
        </w:rPr>
        <w:tab/>
      </w:r>
      <w:r w:rsidR="00E52A0F" w:rsidRPr="004503FC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C76B65" w:rsidRPr="00AD2855">
        <w:rPr>
          <w:rFonts w:ascii="Times New Roman" w:hAnsi="Times New Roman"/>
          <w:b/>
          <w:bCs/>
        </w:rPr>
        <w:tab/>
      </w:r>
      <w:r w:rsidR="00D458A6">
        <w:rPr>
          <w:rFonts w:ascii="Times New Roman" w:hAnsi="Times New Roman"/>
          <w:b/>
          <w:bCs/>
        </w:rPr>
        <w:tab/>
      </w:r>
      <w:r w:rsidR="00992644">
        <w:rPr>
          <w:rFonts w:ascii="Times New Roman" w:hAnsi="Times New Roman"/>
          <w:b/>
          <w:bCs/>
        </w:rPr>
        <w:t>Total Marks: 4</w:t>
      </w:r>
      <w:r w:rsidR="008F7C48" w:rsidRPr="00AD2855">
        <w:rPr>
          <w:rFonts w:ascii="Times New Roman" w:hAnsi="Times New Roman"/>
          <w:b/>
          <w:bCs/>
        </w:rPr>
        <w:t>0</w:t>
      </w:r>
    </w:p>
    <w:p w14:paraId="65407A74" w14:textId="77777777" w:rsidR="00C103E1" w:rsidRPr="00AD2855" w:rsidRDefault="00D25301" w:rsidP="00043414">
      <w:pPr>
        <w:tabs>
          <w:tab w:val="left" w:pos="6048"/>
          <w:tab w:val="left" w:pos="6663"/>
        </w:tabs>
        <w:spacing w:before="0" w:after="0"/>
        <w:ind w:left="-142"/>
        <w:rPr>
          <w:rFonts w:ascii="Times New Roman" w:hAnsi="Times New Roman"/>
          <w:b/>
          <w:bCs/>
          <w:iCs/>
        </w:rPr>
      </w:pPr>
      <w:r w:rsidRPr="00AD2855">
        <w:rPr>
          <w:rFonts w:ascii="Times New Roman" w:hAnsi="Times New Roman"/>
          <w:b/>
          <w:bCs/>
          <w:iCs/>
        </w:rPr>
        <w:t>Instructions</w:t>
      </w:r>
    </w:p>
    <w:p w14:paraId="75A6A222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1. All questions are compulsory.</w:t>
      </w:r>
    </w:p>
    <w:p w14:paraId="14A6E512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 xml:space="preserve">2. Figures to the right indicate full marks. </w:t>
      </w:r>
    </w:p>
    <w:p w14:paraId="61AE9A9C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3. Make suitable assumptions wherever necessary.</w:t>
      </w:r>
    </w:p>
    <w:p w14:paraId="5E7D22FE" w14:textId="412CD673" w:rsidR="007A3BEB" w:rsidRPr="007A3BEB" w:rsidRDefault="00326B4C" w:rsidP="007A3BEB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4. Start new question on new page.</w:t>
      </w:r>
    </w:p>
    <w:tbl>
      <w:tblPr>
        <w:tblpPr w:leftFromText="180" w:rightFromText="180" w:vertAnchor="text" w:horzAnchor="margin" w:tblpY="134"/>
        <w:tblW w:w="10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8"/>
        <w:gridCol w:w="496"/>
        <w:gridCol w:w="3258"/>
        <w:gridCol w:w="3672"/>
        <w:gridCol w:w="596"/>
        <w:gridCol w:w="533"/>
        <w:gridCol w:w="708"/>
        <w:gridCol w:w="510"/>
      </w:tblGrid>
      <w:tr w:rsidR="001A504C" w:rsidRPr="00AD2855" w14:paraId="4E92610A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251E6A28" w14:textId="77777777" w:rsidR="001A504C" w:rsidRPr="00AD2855" w:rsidRDefault="001A504C" w:rsidP="001A504C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Q.1</w:t>
            </w: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1ADB3E46" w14:textId="77777777" w:rsidR="001A504C" w:rsidRPr="00AD2855" w:rsidRDefault="001A504C" w:rsidP="001A504C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Do as Directed.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67F0D0AE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3" w:type="dxa"/>
          </w:tcPr>
          <w:p w14:paraId="1C828778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5693BB6B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7C89D3E1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398A002D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60A191AD" w14:textId="77777777" w:rsidR="001A504C" w:rsidRPr="00AD2855" w:rsidRDefault="001A504C" w:rsidP="001A504C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     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315E79E8" w14:textId="77777777" w:rsidR="001A504C" w:rsidRPr="00AD2855" w:rsidRDefault="001A504C" w:rsidP="001A504C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 xml:space="preserve">Multiple choice type questions/Fill in the blanks.    (Each of 1 mark) 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10778DE1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33" w:type="dxa"/>
          </w:tcPr>
          <w:p w14:paraId="558AA6FC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708" w:type="dxa"/>
          </w:tcPr>
          <w:p w14:paraId="4334FEDE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</w:t>
            </w:r>
          </w:p>
        </w:tc>
        <w:tc>
          <w:tcPr>
            <w:tcW w:w="510" w:type="dxa"/>
          </w:tcPr>
          <w:p w14:paraId="63226503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BL</w:t>
            </w:r>
          </w:p>
        </w:tc>
      </w:tr>
      <w:tr w:rsidR="001A504C" w:rsidRPr="00AD2855" w14:paraId="0F158EFF" w14:textId="77777777" w:rsidTr="006364A0">
        <w:trPr>
          <w:cantSplit/>
          <w:trHeight w:hRule="exact" w:val="571"/>
          <w:tblHeader/>
        </w:trPr>
        <w:tc>
          <w:tcPr>
            <w:tcW w:w="478" w:type="dxa"/>
            <w:shd w:val="clear" w:color="auto" w:fill="auto"/>
            <w:vAlign w:val="center"/>
          </w:tcPr>
          <w:p w14:paraId="7E35A140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6A780B75" w14:textId="77777777" w:rsidR="001A504C" w:rsidRPr="006364A0" w:rsidRDefault="001A504C" w:rsidP="001A504C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6364A0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Which of the following is NOT a key component of the supply chain?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1A5C8769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3" w:type="dxa"/>
          </w:tcPr>
          <w:p w14:paraId="6AC37CF1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689D136C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6CFF0952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6252DC7F" w14:textId="77777777" w:rsidTr="006364A0">
        <w:trPr>
          <w:cantSplit/>
          <w:trHeight w:hRule="exact" w:val="281"/>
          <w:tblHeader/>
        </w:trPr>
        <w:tc>
          <w:tcPr>
            <w:tcW w:w="478" w:type="dxa"/>
            <w:shd w:val="clear" w:color="auto" w:fill="auto"/>
            <w:vAlign w:val="center"/>
          </w:tcPr>
          <w:p w14:paraId="491B7805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96" w:type="dxa"/>
            <w:shd w:val="clear" w:color="auto" w:fill="auto"/>
            <w:vAlign w:val="center"/>
          </w:tcPr>
          <w:p w14:paraId="3DD8382D" w14:textId="77777777" w:rsidR="001A504C" w:rsidRPr="00AD2855" w:rsidRDefault="001A504C" w:rsidP="001A504C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258" w:type="dxa"/>
            <w:shd w:val="clear" w:color="auto" w:fill="auto"/>
          </w:tcPr>
          <w:p w14:paraId="2AEFE074" w14:textId="77777777" w:rsidR="001A504C" w:rsidRPr="006364A0" w:rsidRDefault="001A504C" w:rsidP="001A504C">
            <w:pPr>
              <w:pStyle w:val="ListParagraph"/>
              <w:numPr>
                <w:ilvl w:val="0"/>
                <w:numId w:val="9"/>
              </w:numPr>
              <w:spacing w:before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6364A0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Suppliers</w:t>
            </w:r>
          </w:p>
        </w:tc>
        <w:tc>
          <w:tcPr>
            <w:tcW w:w="3672" w:type="dxa"/>
            <w:shd w:val="clear" w:color="auto" w:fill="auto"/>
          </w:tcPr>
          <w:p w14:paraId="4F828E44" w14:textId="77777777" w:rsidR="001A504C" w:rsidRPr="006364A0" w:rsidRDefault="001A504C" w:rsidP="001A504C">
            <w:pPr>
              <w:pStyle w:val="ListParagraph"/>
              <w:numPr>
                <w:ilvl w:val="0"/>
                <w:numId w:val="9"/>
              </w:numPr>
              <w:spacing w:before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6364A0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Customers</w:t>
            </w:r>
          </w:p>
        </w:tc>
        <w:tc>
          <w:tcPr>
            <w:tcW w:w="596" w:type="dxa"/>
            <w:shd w:val="clear" w:color="auto" w:fill="auto"/>
          </w:tcPr>
          <w:p w14:paraId="5E98B585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33" w:type="dxa"/>
          </w:tcPr>
          <w:p w14:paraId="2378A1F5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708" w:type="dxa"/>
          </w:tcPr>
          <w:p w14:paraId="65EA0A65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10" w:type="dxa"/>
          </w:tcPr>
          <w:p w14:paraId="5E9DAF17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A504C" w:rsidRPr="00AD2855" w14:paraId="6DB74945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1FE1D77E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96" w:type="dxa"/>
            <w:shd w:val="clear" w:color="auto" w:fill="auto"/>
            <w:vAlign w:val="center"/>
          </w:tcPr>
          <w:p w14:paraId="3614D112" w14:textId="77777777" w:rsidR="001A504C" w:rsidRPr="00AD2855" w:rsidRDefault="001A504C" w:rsidP="001A504C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258" w:type="dxa"/>
            <w:shd w:val="clear" w:color="auto" w:fill="auto"/>
          </w:tcPr>
          <w:p w14:paraId="57A56047" w14:textId="77777777" w:rsidR="001A504C" w:rsidRPr="006364A0" w:rsidRDefault="001A504C" w:rsidP="001A504C">
            <w:pPr>
              <w:pStyle w:val="ListParagraph"/>
              <w:numPr>
                <w:ilvl w:val="0"/>
                <w:numId w:val="9"/>
              </w:numPr>
              <w:spacing w:before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6364A0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Manufacturers</w:t>
            </w:r>
          </w:p>
        </w:tc>
        <w:tc>
          <w:tcPr>
            <w:tcW w:w="3672" w:type="dxa"/>
            <w:shd w:val="clear" w:color="auto" w:fill="auto"/>
          </w:tcPr>
          <w:p w14:paraId="7E6B5B3B" w14:textId="77777777" w:rsidR="001A504C" w:rsidRPr="0030633A" w:rsidRDefault="001A504C" w:rsidP="001A504C">
            <w:pPr>
              <w:pStyle w:val="ListParagraph"/>
              <w:numPr>
                <w:ilvl w:val="0"/>
                <w:numId w:val="9"/>
              </w:numPr>
              <w:spacing w:before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30633A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Investors</w:t>
            </w:r>
          </w:p>
        </w:tc>
        <w:tc>
          <w:tcPr>
            <w:tcW w:w="596" w:type="dxa"/>
            <w:shd w:val="clear" w:color="auto" w:fill="auto"/>
          </w:tcPr>
          <w:p w14:paraId="7797E5A9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33" w:type="dxa"/>
          </w:tcPr>
          <w:p w14:paraId="19526EB8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708" w:type="dxa"/>
          </w:tcPr>
          <w:p w14:paraId="0A6E5918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10" w:type="dxa"/>
          </w:tcPr>
          <w:p w14:paraId="465CB5CD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A504C" w:rsidRPr="00AD2855" w14:paraId="1A7B2F46" w14:textId="77777777" w:rsidTr="006364A0">
        <w:trPr>
          <w:cantSplit/>
          <w:trHeight w:hRule="exact" w:val="444"/>
          <w:tblHeader/>
        </w:trPr>
        <w:tc>
          <w:tcPr>
            <w:tcW w:w="478" w:type="dxa"/>
            <w:shd w:val="clear" w:color="auto" w:fill="auto"/>
            <w:vAlign w:val="center"/>
          </w:tcPr>
          <w:p w14:paraId="2B82C711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531B9956" w14:textId="55C3002F" w:rsidR="001A504C" w:rsidRPr="006364A0" w:rsidRDefault="001A504C" w:rsidP="000F0216">
            <w:pPr>
              <w:pStyle w:val="ListParagraph"/>
              <w:numPr>
                <w:ilvl w:val="0"/>
                <w:numId w:val="8"/>
              </w:numPr>
              <w:spacing w:before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6364A0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The process of tracking and managing all activities related to a product from its creation to its disposal is known as: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64D660FD" w14:textId="77777777" w:rsidR="001A504C" w:rsidRPr="00AD2855" w:rsidRDefault="001A504C" w:rsidP="001A504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3" w:type="dxa"/>
          </w:tcPr>
          <w:p w14:paraId="0F53C791" w14:textId="77777777" w:rsidR="001A504C" w:rsidRPr="00AD2855" w:rsidRDefault="001A504C" w:rsidP="001A504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1C1BD09B" w14:textId="77777777" w:rsidR="001A504C" w:rsidRPr="00AD2855" w:rsidRDefault="001A504C" w:rsidP="001A504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721E965C" w14:textId="77777777" w:rsidR="001A504C" w:rsidRPr="00AD2855" w:rsidRDefault="001A504C" w:rsidP="001A504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429A94FC" w14:textId="77777777" w:rsidTr="009700E1">
        <w:trPr>
          <w:cantSplit/>
          <w:trHeight w:hRule="exact" w:val="550"/>
          <w:tblHeader/>
        </w:trPr>
        <w:tc>
          <w:tcPr>
            <w:tcW w:w="478" w:type="dxa"/>
            <w:shd w:val="clear" w:color="auto" w:fill="auto"/>
            <w:vAlign w:val="center"/>
          </w:tcPr>
          <w:p w14:paraId="02D160FB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96" w:type="dxa"/>
            <w:shd w:val="clear" w:color="auto" w:fill="auto"/>
            <w:vAlign w:val="center"/>
          </w:tcPr>
          <w:p w14:paraId="35823AC7" w14:textId="77777777" w:rsidR="001A504C" w:rsidRPr="000A2ECE" w:rsidRDefault="001A504C" w:rsidP="001A504C">
            <w:pPr>
              <w:pStyle w:val="ListParagraph"/>
              <w:spacing w:before="0" w:after="0"/>
              <w:ind w:left="252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258" w:type="dxa"/>
            <w:shd w:val="clear" w:color="auto" w:fill="auto"/>
          </w:tcPr>
          <w:p w14:paraId="6015A39C" w14:textId="29131F49" w:rsidR="001A504C" w:rsidRPr="0030633A" w:rsidRDefault="001A504C" w:rsidP="00315E0F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30633A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Product Lifecycle Management (PLM)</w:t>
            </w:r>
          </w:p>
          <w:p w14:paraId="393274CF" w14:textId="77777777" w:rsidR="001A504C" w:rsidRPr="006364A0" w:rsidRDefault="001A504C" w:rsidP="001A504C">
            <w:pPr>
              <w:pStyle w:val="ListParagraph"/>
              <w:spacing w:before="0"/>
              <w:ind w:left="311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672" w:type="dxa"/>
            <w:shd w:val="clear" w:color="auto" w:fill="auto"/>
          </w:tcPr>
          <w:p w14:paraId="5FB7FA92" w14:textId="0E42D427" w:rsidR="001A504C" w:rsidRPr="00315E0F" w:rsidRDefault="001A504C" w:rsidP="00315E0F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315E0F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Supply Chain Mapping</w:t>
            </w:r>
          </w:p>
        </w:tc>
        <w:tc>
          <w:tcPr>
            <w:tcW w:w="596" w:type="dxa"/>
            <w:shd w:val="clear" w:color="auto" w:fill="auto"/>
          </w:tcPr>
          <w:p w14:paraId="301496EB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33" w:type="dxa"/>
          </w:tcPr>
          <w:p w14:paraId="20EE9415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708" w:type="dxa"/>
          </w:tcPr>
          <w:p w14:paraId="7BB3B3E1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10" w:type="dxa"/>
          </w:tcPr>
          <w:p w14:paraId="3808BF2B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A504C" w:rsidRPr="00AD2855" w14:paraId="492CD648" w14:textId="77777777" w:rsidTr="006364A0">
        <w:trPr>
          <w:cantSplit/>
          <w:trHeight w:hRule="exact" w:val="371"/>
          <w:tblHeader/>
        </w:trPr>
        <w:tc>
          <w:tcPr>
            <w:tcW w:w="478" w:type="dxa"/>
            <w:shd w:val="clear" w:color="auto" w:fill="auto"/>
            <w:vAlign w:val="center"/>
          </w:tcPr>
          <w:p w14:paraId="3F526283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96" w:type="dxa"/>
            <w:shd w:val="clear" w:color="auto" w:fill="auto"/>
            <w:vAlign w:val="center"/>
          </w:tcPr>
          <w:p w14:paraId="569A02B2" w14:textId="77777777" w:rsidR="001A504C" w:rsidRPr="00AD2855" w:rsidRDefault="001A504C" w:rsidP="001A504C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258" w:type="dxa"/>
            <w:shd w:val="clear" w:color="auto" w:fill="auto"/>
          </w:tcPr>
          <w:p w14:paraId="6D664EF6" w14:textId="77777777" w:rsidR="001A504C" w:rsidRPr="006364A0" w:rsidRDefault="001A504C" w:rsidP="001A504C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6364A0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Demand Forecasting</w:t>
            </w:r>
          </w:p>
        </w:tc>
        <w:tc>
          <w:tcPr>
            <w:tcW w:w="3672" w:type="dxa"/>
            <w:shd w:val="clear" w:color="auto" w:fill="auto"/>
          </w:tcPr>
          <w:p w14:paraId="08F02D94" w14:textId="77777777" w:rsidR="001A504C" w:rsidRPr="006364A0" w:rsidRDefault="001A504C" w:rsidP="001A504C">
            <w:pPr>
              <w:numPr>
                <w:ilvl w:val="0"/>
                <w:numId w:val="11"/>
              </w:numPr>
              <w:pBdr>
                <w:top w:val="single" w:sz="2" w:space="0" w:color="E3E3E3"/>
                <w:left w:val="single" w:sz="2" w:space="5" w:color="E3E3E3"/>
                <w:bottom w:val="single" w:sz="2" w:space="0" w:color="E3E3E3"/>
                <w:right w:val="single" w:sz="2" w:space="0" w:color="E3E3E3"/>
              </w:pBdr>
              <w:shd w:val="clear" w:color="auto" w:fill="FFFFFF"/>
              <w:spacing w:before="0" w:after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6364A0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Reverse Logistics</w:t>
            </w:r>
          </w:p>
          <w:p w14:paraId="01114423" w14:textId="77777777" w:rsidR="001A504C" w:rsidRPr="006364A0" w:rsidRDefault="001A504C" w:rsidP="009A1D9C">
            <w:pPr>
              <w:pStyle w:val="ListParagraph"/>
              <w:spacing w:before="0"/>
              <w:ind w:left="311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596" w:type="dxa"/>
            <w:shd w:val="clear" w:color="auto" w:fill="auto"/>
          </w:tcPr>
          <w:p w14:paraId="0E6F9D21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33" w:type="dxa"/>
          </w:tcPr>
          <w:p w14:paraId="6AEBA71F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708" w:type="dxa"/>
          </w:tcPr>
          <w:p w14:paraId="6D773513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10" w:type="dxa"/>
          </w:tcPr>
          <w:p w14:paraId="113C1636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A504C" w:rsidRPr="00AD2855" w14:paraId="2B71F6D8" w14:textId="77777777" w:rsidTr="006364A0">
        <w:trPr>
          <w:cantSplit/>
          <w:trHeight w:hRule="exact" w:val="433"/>
          <w:tblHeader/>
        </w:trPr>
        <w:tc>
          <w:tcPr>
            <w:tcW w:w="478" w:type="dxa"/>
            <w:shd w:val="clear" w:color="auto" w:fill="auto"/>
            <w:vAlign w:val="center"/>
          </w:tcPr>
          <w:p w14:paraId="582558A1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2BC5F57A" w14:textId="0F698A58" w:rsidR="001A504C" w:rsidRPr="006364A0" w:rsidRDefault="00DA31DB" w:rsidP="00DA31DB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6364A0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Just-in-Time (JIT) is a strategy primarily aimed at: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64670CC1" w14:textId="77777777" w:rsidR="001A504C" w:rsidRPr="00AD2855" w:rsidRDefault="001A504C" w:rsidP="001A504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3" w:type="dxa"/>
          </w:tcPr>
          <w:p w14:paraId="6061343C" w14:textId="77777777" w:rsidR="001A504C" w:rsidRPr="00AD2855" w:rsidRDefault="001A504C" w:rsidP="001A504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0C1DBFC3" w14:textId="77777777" w:rsidR="001A504C" w:rsidRPr="00AD2855" w:rsidRDefault="001A504C" w:rsidP="001A504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6C5246C5" w14:textId="77777777" w:rsidR="001A504C" w:rsidRPr="00AD2855" w:rsidRDefault="001A504C" w:rsidP="001A504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3E505644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4E1778EF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96" w:type="dxa"/>
            <w:shd w:val="clear" w:color="auto" w:fill="auto"/>
            <w:vAlign w:val="center"/>
          </w:tcPr>
          <w:p w14:paraId="75875910" w14:textId="77777777" w:rsidR="001A504C" w:rsidRPr="00AD2855" w:rsidRDefault="001A504C" w:rsidP="001A504C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258" w:type="dxa"/>
            <w:shd w:val="clear" w:color="auto" w:fill="auto"/>
          </w:tcPr>
          <w:p w14:paraId="6470BEC2" w14:textId="4FD92A95" w:rsidR="001A504C" w:rsidRPr="006364A0" w:rsidRDefault="00647C77" w:rsidP="00DA31DB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6364A0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 xml:space="preserve">Maximizing Inventory levels </w:t>
            </w:r>
          </w:p>
        </w:tc>
        <w:tc>
          <w:tcPr>
            <w:tcW w:w="3672" w:type="dxa"/>
            <w:shd w:val="clear" w:color="auto" w:fill="auto"/>
          </w:tcPr>
          <w:p w14:paraId="545313BC" w14:textId="5F9A01EB" w:rsidR="001A504C" w:rsidRPr="0030633A" w:rsidRDefault="00827319" w:rsidP="00827319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30633A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Reducing lead times</w:t>
            </w:r>
          </w:p>
        </w:tc>
        <w:tc>
          <w:tcPr>
            <w:tcW w:w="596" w:type="dxa"/>
            <w:shd w:val="clear" w:color="auto" w:fill="auto"/>
          </w:tcPr>
          <w:p w14:paraId="1228E56C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33" w:type="dxa"/>
          </w:tcPr>
          <w:p w14:paraId="45F616B5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708" w:type="dxa"/>
          </w:tcPr>
          <w:p w14:paraId="0CD1F99F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10" w:type="dxa"/>
          </w:tcPr>
          <w:p w14:paraId="6E61F065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A504C" w:rsidRPr="00AD2855" w14:paraId="52C8B7E3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2B0A470C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96" w:type="dxa"/>
            <w:shd w:val="clear" w:color="auto" w:fill="auto"/>
            <w:vAlign w:val="center"/>
          </w:tcPr>
          <w:p w14:paraId="445450C1" w14:textId="77777777" w:rsidR="001A504C" w:rsidRPr="00AD2855" w:rsidRDefault="001A504C" w:rsidP="001A504C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258" w:type="dxa"/>
            <w:shd w:val="clear" w:color="auto" w:fill="auto"/>
          </w:tcPr>
          <w:p w14:paraId="71AADB32" w14:textId="573103C0" w:rsidR="001A504C" w:rsidRPr="006364A0" w:rsidRDefault="00EF74B3" w:rsidP="00827319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6364A0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Increasing Production costs</w:t>
            </w:r>
          </w:p>
        </w:tc>
        <w:tc>
          <w:tcPr>
            <w:tcW w:w="3672" w:type="dxa"/>
            <w:shd w:val="clear" w:color="auto" w:fill="auto"/>
          </w:tcPr>
          <w:p w14:paraId="42A7FA43" w14:textId="436472EC" w:rsidR="001A504C" w:rsidRPr="006364A0" w:rsidRDefault="000E169B" w:rsidP="00EF74B3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6364A0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Minimizing Customer satisfaction</w:t>
            </w:r>
          </w:p>
        </w:tc>
        <w:tc>
          <w:tcPr>
            <w:tcW w:w="596" w:type="dxa"/>
            <w:shd w:val="clear" w:color="auto" w:fill="auto"/>
          </w:tcPr>
          <w:p w14:paraId="4138A1CC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33" w:type="dxa"/>
          </w:tcPr>
          <w:p w14:paraId="34A3F78F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708" w:type="dxa"/>
          </w:tcPr>
          <w:p w14:paraId="115D0ABC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10" w:type="dxa"/>
          </w:tcPr>
          <w:p w14:paraId="39718359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A504C" w:rsidRPr="00AD2855" w14:paraId="72022312" w14:textId="77777777" w:rsidTr="00C70844">
        <w:trPr>
          <w:cantSplit/>
          <w:trHeight w:hRule="exact" w:val="308"/>
          <w:tblHeader/>
        </w:trPr>
        <w:tc>
          <w:tcPr>
            <w:tcW w:w="478" w:type="dxa"/>
            <w:shd w:val="clear" w:color="auto" w:fill="auto"/>
            <w:vAlign w:val="center"/>
          </w:tcPr>
          <w:p w14:paraId="79434F09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263C08BA" w14:textId="22D65627" w:rsidR="001A504C" w:rsidRPr="00E1760E" w:rsidRDefault="00EB2D5B" w:rsidP="00EB2D5B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E1760E">
              <w:rPr>
                <w:rFonts w:ascii="Times New Roman" w:hAnsi="Times New Roman"/>
                <w:color w:val="0D0D0D"/>
                <w:sz w:val="20"/>
                <w:szCs w:val="20"/>
                <w:shd w:val="clear" w:color="auto" w:fill="FFFFFF"/>
              </w:rPr>
              <w:t>What is the primary objective of designing a supply chain distribution network?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6827962B" w14:textId="77777777" w:rsidR="001A504C" w:rsidRPr="00AD2855" w:rsidRDefault="001A504C" w:rsidP="001A504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3" w:type="dxa"/>
          </w:tcPr>
          <w:p w14:paraId="51B8DE37" w14:textId="77777777" w:rsidR="001A504C" w:rsidRPr="00AD2855" w:rsidRDefault="001A504C" w:rsidP="001A504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3C31C1B7" w14:textId="77777777" w:rsidR="001A504C" w:rsidRPr="00AD2855" w:rsidRDefault="001A504C" w:rsidP="001A504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5BE16C3C" w14:textId="77777777" w:rsidR="001A504C" w:rsidRPr="00AD2855" w:rsidRDefault="001A504C" w:rsidP="001A504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5298AD2E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57084B3F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96" w:type="dxa"/>
            <w:shd w:val="clear" w:color="auto" w:fill="auto"/>
            <w:vAlign w:val="center"/>
          </w:tcPr>
          <w:p w14:paraId="743B8454" w14:textId="77777777" w:rsidR="001A504C" w:rsidRPr="00AD2855" w:rsidRDefault="001A504C" w:rsidP="001A504C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258" w:type="dxa"/>
            <w:shd w:val="clear" w:color="auto" w:fill="auto"/>
          </w:tcPr>
          <w:p w14:paraId="2A507F8E" w14:textId="43F75C04" w:rsidR="001A504C" w:rsidRPr="00E1760E" w:rsidRDefault="009F61F7" w:rsidP="006364A0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E1760E">
              <w:rPr>
                <w:rFonts w:ascii="Times New Roman" w:hAnsi="Times New Roman"/>
                <w:color w:val="0D0D0D"/>
                <w:sz w:val="20"/>
                <w:szCs w:val="20"/>
                <w:shd w:val="clear" w:color="auto" w:fill="FFFFFF"/>
              </w:rPr>
              <w:t>Minimizing transportation costs</w:t>
            </w:r>
          </w:p>
        </w:tc>
        <w:tc>
          <w:tcPr>
            <w:tcW w:w="3672" w:type="dxa"/>
            <w:shd w:val="clear" w:color="auto" w:fill="auto"/>
          </w:tcPr>
          <w:p w14:paraId="6D3A39EF" w14:textId="0ADB9FAC" w:rsidR="001A504C" w:rsidRPr="0030633A" w:rsidRDefault="00884C64" w:rsidP="006364A0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0633A">
              <w:rPr>
                <w:rFonts w:ascii="Times New Roman" w:hAnsi="Times New Roman"/>
                <w:color w:val="0D0D0D"/>
                <w:sz w:val="20"/>
                <w:szCs w:val="20"/>
                <w:shd w:val="clear" w:color="auto" w:fill="FFFFFF"/>
              </w:rPr>
              <w:t>Maximizing customer satisfaction</w:t>
            </w:r>
          </w:p>
        </w:tc>
        <w:tc>
          <w:tcPr>
            <w:tcW w:w="596" w:type="dxa"/>
            <w:shd w:val="clear" w:color="auto" w:fill="auto"/>
          </w:tcPr>
          <w:p w14:paraId="6DCD6D5F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33" w:type="dxa"/>
          </w:tcPr>
          <w:p w14:paraId="7CE9D6E9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708" w:type="dxa"/>
          </w:tcPr>
          <w:p w14:paraId="31E69D29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10" w:type="dxa"/>
          </w:tcPr>
          <w:p w14:paraId="7727F2C0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A504C" w:rsidRPr="00AD2855" w14:paraId="07993CB2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46389A3F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96" w:type="dxa"/>
            <w:shd w:val="clear" w:color="auto" w:fill="auto"/>
            <w:vAlign w:val="center"/>
          </w:tcPr>
          <w:p w14:paraId="0482493E" w14:textId="77777777" w:rsidR="001A504C" w:rsidRPr="00AD2855" w:rsidRDefault="001A504C" w:rsidP="001A504C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258" w:type="dxa"/>
            <w:shd w:val="clear" w:color="auto" w:fill="auto"/>
          </w:tcPr>
          <w:p w14:paraId="154087A6" w14:textId="4786A3EC" w:rsidR="001A504C" w:rsidRPr="00E1760E" w:rsidRDefault="00884C64" w:rsidP="00DE4C26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E1760E">
              <w:rPr>
                <w:rFonts w:ascii="Times New Roman" w:hAnsi="Times New Roman"/>
                <w:color w:val="0D0D0D"/>
                <w:sz w:val="20"/>
                <w:szCs w:val="20"/>
                <w:shd w:val="clear" w:color="auto" w:fill="FFFFFF"/>
              </w:rPr>
              <w:t>Minimizing inventory costs</w:t>
            </w:r>
          </w:p>
        </w:tc>
        <w:tc>
          <w:tcPr>
            <w:tcW w:w="3672" w:type="dxa"/>
            <w:shd w:val="clear" w:color="auto" w:fill="auto"/>
          </w:tcPr>
          <w:p w14:paraId="67A0A0A7" w14:textId="70583A74" w:rsidR="001A504C" w:rsidRPr="00E1760E" w:rsidRDefault="006364A0" w:rsidP="00DE4C26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E1760E">
              <w:rPr>
                <w:rFonts w:ascii="Times New Roman" w:hAnsi="Times New Roman"/>
                <w:color w:val="0D0D0D"/>
                <w:sz w:val="20"/>
                <w:szCs w:val="20"/>
                <w:shd w:val="clear" w:color="auto" w:fill="FFFFFF"/>
              </w:rPr>
              <w:t>Maximizing production efficiency</w:t>
            </w:r>
          </w:p>
        </w:tc>
        <w:tc>
          <w:tcPr>
            <w:tcW w:w="596" w:type="dxa"/>
            <w:shd w:val="clear" w:color="auto" w:fill="auto"/>
          </w:tcPr>
          <w:p w14:paraId="18400D19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33" w:type="dxa"/>
          </w:tcPr>
          <w:p w14:paraId="6C43372B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708" w:type="dxa"/>
          </w:tcPr>
          <w:p w14:paraId="69A86A93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10" w:type="dxa"/>
          </w:tcPr>
          <w:p w14:paraId="7D0D7047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A504C" w:rsidRPr="00AD2855" w14:paraId="70E4AF3C" w14:textId="77777777" w:rsidTr="002177B9">
        <w:trPr>
          <w:cantSplit/>
          <w:trHeight w:hRule="exact" w:val="437"/>
          <w:tblHeader/>
        </w:trPr>
        <w:tc>
          <w:tcPr>
            <w:tcW w:w="478" w:type="dxa"/>
            <w:shd w:val="clear" w:color="auto" w:fill="auto"/>
            <w:vAlign w:val="center"/>
          </w:tcPr>
          <w:p w14:paraId="1CBA3788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2EF11F18" w14:textId="3DCB833D" w:rsidR="001A504C" w:rsidRPr="00E1760E" w:rsidRDefault="00091AF1" w:rsidP="00091AF1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E1760E">
              <w:rPr>
                <w:rFonts w:ascii="Times New Roman" w:hAnsi="Times New Roman"/>
                <w:color w:val="0D0D0D"/>
                <w:sz w:val="20"/>
                <w:szCs w:val="20"/>
                <w:shd w:val="clear" w:color="auto" w:fill="FFFFFF"/>
              </w:rPr>
              <w:t>Which of the following is a key consideration in choosing distribution network locations?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7342A884" w14:textId="77777777" w:rsidR="001A504C" w:rsidRPr="00AD2855" w:rsidRDefault="001A504C" w:rsidP="001A504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3" w:type="dxa"/>
          </w:tcPr>
          <w:p w14:paraId="5F47D71F" w14:textId="77777777" w:rsidR="001A504C" w:rsidRPr="00AD2855" w:rsidRDefault="001A504C" w:rsidP="001A504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6214B42D" w14:textId="77777777" w:rsidR="001A504C" w:rsidRPr="00AD2855" w:rsidRDefault="001A504C" w:rsidP="001A504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4F50FC1C" w14:textId="77777777" w:rsidR="001A504C" w:rsidRPr="00AD2855" w:rsidRDefault="001A504C" w:rsidP="001A504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2B40BDBC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102394AD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96" w:type="dxa"/>
            <w:shd w:val="clear" w:color="auto" w:fill="auto"/>
            <w:vAlign w:val="center"/>
          </w:tcPr>
          <w:p w14:paraId="400B5856" w14:textId="77777777" w:rsidR="001A504C" w:rsidRPr="00AD2855" w:rsidRDefault="001A504C" w:rsidP="001A504C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258" w:type="dxa"/>
            <w:shd w:val="clear" w:color="auto" w:fill="auto"/>
          </w:tcPr>
          <w:p w14:paraId="0E48AA85" w14:textId="66DC077D" w:rsidR="001A504C" w:rsidRPr="00E1760E" w:rsidRDefault="00EE0B50" w:rsidP="00FE6B47">
            <w:pPr>
              <w:pStyle w:val="ListParagraph"/>
              <w:numPr>
                <w:ilvl w:val="0"/>
                <w:numId w:val="15"/>
              </w:numPr>
              <w:spacing w:before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E1760E">
              <w:rPr>
                <w:rFonts w:ascii="Times New Roman" w:hAnsi="Times New Roman"/>
                <w:color w:val="0D0D0D"/>
                <w:sz w:val="20"/>
                <w:szCs w:val="20"/>
                <w:shd w:val="clear" w:color="auto" w:fill="FFFFFF"/>
              </w:rPr>
              <w:t>Proximity to raw material suppliers</w:t>
            </w:r>
          </w:p>
        </w:tc>
        <w:tc>
          <w:tcPr>
            <w:tcW w:w="3672" w:type="dxa"/>
            <w:shd w:val="clear" w:color="auto" w:fill="auto"/>
          </w:tcPr>
          <w:p w14:paraId="14C26A8A" w14:textId="4780D644" w:rsidR="001A504C" w:rsidRPr="00E1760E" w:rsidRDefault="00D46CF6" w:rsidP="005A1040">
            <w:pPr>
              <w:pStyle w:val="ListParagraph"/>
              <w:numPr>
                <w:ilvl w:val="0"/>
                <w:numId w:val="15"/>
              </w:numPr>
              <w:spacing w:before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E1760E">
              <w:rPr>
                <w:rFonts w:ascii="Times New Roman" w:hAnsi="Times New Roman"/>
                <w:color w:val="0D0D0D"/>
                <w:sz w:val="20"/>
                <w:szCs w:val="20"/>
                <w:shd w:val="clear" w:color="auto" w:fill="FFFFFF"/>
              </w:rPr>
              <w:t>Proximity to customer markets</w:t>
            </w:r>
          </w:p>
        </w:tc>
        <w:tc>
          <w:tcPr>
            <w:tcW w:w="596" w:type="dxa"/>
            <w:shd w:val="clear" w:color="auto" w:fill="auto"/>
          </w:tcPr>
          <w:p w14:paraId="017DE8C8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33" w:type="dxa"/>
          </w:tcPr>
          <w:p w14:paraId="5658006B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708" w:type="dxa"/>
          </w:tcPr>
          <w:p w14:paraId="0914F8D2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10" w:type="dxa"/>
          </w:tcPr>
          <w:p w14:paraId="049A371B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A504C" w:rsidRPr="00AD2855" w14:paraId="2417708C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6DBB8E3D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96" w:type="dxa"/>
            <w:shd w:val="clear" w:color="auto" w:fill="auto"/>
            <w:vAlign w:val="center"/>
          </w:tcPr>
          <w:p w14:paraId="4F4CBC29" w14:textId="77777777" w:rsidR="001A504C" w:rsidRPr="00AD2855" w:rsidRDefault="001A504C" w:rsidP="001A504C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258" w:type="dxa"/>
            <w:shd w:val="clear" w:color="auto" w:fill="auto"/>
          </w:tcPr>
          <w:p w14:paraId="4DDB506D" w14:textId="315F5513" w:rsidR="001A504C" w:rsidRPr="00E1760E" w:rsidRDefault="00FE6B47" w:rsidP="005A1040">
            <w:pPr>
              <w:pStyle w:val="ListParagraph"/>
              <w:numPr>
                <w:ilvl w:val="0"/>
                <w:numId w:val="15"/>
              </w:numPr>
              <w:spacing w:before="0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E1760E">
              <w:rPr>
                <w:rFonts w:ascii="Times New Roman" w:hAnsi="Times New Roman"/>
                <w:color w:val="0D0D0D"/>
                <w:sz w:val="20"/>
                <w:szCs w:val="20"/>
                <w:shd w:val="clear" w:color="auto" w:fill="FFFFFF"/>
              </w:rPr>
              <w:t>Availability of skilled labor</w:t>
            </w:r>
          </w:p>
        </w:tc>
        <w:tc>
          <w:tcPr>
            <w:tcW w:w="3672" w:type="dxa"/>
            <w:shd w:val="clear" w:color="auto" w:fill="auto"/>
          </w:tcPr>
          <w:p w14:paraId="71A95623" w14:textId="5C8D5D8C" w:rsidR="001A504C" w:rsidRPr="0030633A" w:rsidRDefault="00FE6B47" w:rsidP="005A1040">
            <w:pPr>
              <w:pStyle w:val="ListParagraph"/>
              <w:numPr>
                <w:ilvl w:val="0"/>
                <w:numId w:val="15"/>
              </w:numPr>
              <w:spacing w:before="0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0633A">
              <w:rPr>
                <w:rFonts w:ascii="Times New Roman" w:hAnsi="Times New Roman"/>
                <w:color w:val="0D0D0D"/>
                <w:sz w:val="20"/>
                <w:szCs w:val="20"/>
                <w:shd w:val="clear" w:color="auto" w:fill="FFFFFF"/>
              </w:rPr>
              <w:t>All of the above</w:t>
            </w:r>
          </w:p>
        </w:tc>
        <w:tc>
          <w:tcPr>
            <w:tcW w:w="596" w:type="dxa"/>
            <w:shd w:val="clear" w:color="auto" w:fill="auto"/>
          </w:tcPr>
          <w:p w14:paraId="085A762D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33" w:type="dxa"/>
          </w:tcPr>
          <w:p w14:paraId="117460C3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708" w:type="dxa"/>
          </w:tcPr>
          <w:p w14:paraId="38B0C619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10" w:type="dxa"/>
          </w:tcPr>
          <w:p w14:paraId="70AC7BD4" w14:textId="77777777" w:rsidR="001A504C" w:rsidRPr="00AD2855" w:rsidRDefault="001A504C" w:rsidP="001A504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A504C" w:rsidRPr="00AD2855" w14:paraId="3C55DD60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32458081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2F5F9FF1" w14:textId="77777777" w:rsidR="001A504C" w:rsidRPr="00AD2855" w:rsidRDefault="001A504C" w:rsidP="001A504C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Define the following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(</w:t>
            </w:r>
            <w:r w:rsidRPr="0099264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Definitions/ Meanings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)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0287BA8B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33" w:type="dxa"/>
          </w:tcPr>
          <w:p w14:paraId="2C0C1FBE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682A8D2C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4376B6F6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56F58651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451A75D4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23272A92" w14:textId="55FFE02C" w:rsidR="001A504C" w:rsidRPr="005B4927" w:rsidRDefault="00AF2232" w:rsidP="001A504C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Supply Chain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3098F3BD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3" w:type="dxa"/>
          </w:tcPr>
          <w:p w14:paraId="76CB652F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73F5BFDF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35CEBB55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6CDB14A0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242EB47C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2ECEB178" w14:textId="3EF6FD0F" w:rsidR="001A504C" w:rsidRPr="005B4927" w:rsidRDefault="00663BE8" w:rsidP="001A504C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Inventory Management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4A7B19D1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3" w:type="dxa"/>
          </w:tcPr>
          <w:p w14:paraId="6F9A3CDE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0B1DF79A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17B0989A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2173E169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2BB31F4F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11C4E3CE" w14:textId="55125F46" w:rsidR="001A504C" w:rsidRPr="005B4927" w:rsidRDefault="00577EB0" w:rsidP="001A504C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De</w:t>
            </w:r>
            <w:r w:rsidR="001256C5">
              <w:rPr>
                <w:rFonts w:ascii="Times New Roman" w:hAnsi="Times New Roman"/>
                <w:bCs/>
                <w:color w:val="000000" w:themeColor="text1"/>
              </w:rPr>
              <w:t>mand Uncertainty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496421F6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3" w:type="dxa"/>
          </w:tcPr>
          <w:p w14:paraId="2177C930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0B6E02B8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166AFCE0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06AD8C09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759B5048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6263E3DF" w14:textId="169BFB03" w:rsidR="001A504C" w:rsidRPr="005B4927" w:rsidRDefault="006D3667" w:rsidP="001A504C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Direct Distribution </w:t>
            </w:r>
            <w:r w:rsidR="00AF0631">
              <w:rPr>
                <w:rFonts w:ascii="Times New Roman" w:hAnsi="Times New Roman"/>
                <w:bCs/>
                <w:color w:val="000000" w:themeColor="text1"/>
              </w:rPr>
              <w:t>Network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2D29DCD2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3" w:type="dxa"/>
          </w:tcPr>
          <w:p w14:paraId="3A0932F7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0DF4FCEF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0A981014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1A1C4B76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4AE1F4A9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5973C47F" w14:textId="1E2846AC" w:rsidR="001A504C" w:rsidRPr="005B4927" w:rsidRDefault="00076284" w:rsidP="001A504C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Warehousing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49461274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3" w:type="dxa"/>
          </w:tcPr>
          <w:p w14:paraId="203ECF93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24ADEF4E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3FC23FF4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40044092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4A879CD9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C)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4F990666" w14:textId="77777777" w:rsidR="001A504C" w:rsidRPr="00AD2855" w:rsidRDefault="001A504C" w:rsidP="001A504C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Direct </w:t>
            </w:r>
            <w:r>
              <w:rPr>
                <w:rFonts w:ascii="Times New Roman" w:hAnsi="Times New Roman"/>
                <w:b/>
                <w:bCs/>
              </w:rPr>
              <w:t>questions (</w:t>
            </w:r>
            <w:r w:rsidRPr="00992644">
              <w:rPr>
                <w:rFonts w:ascii="Times New Roman" w:hAnsi="Times New Roman"/>
                <w:b/>
                <w:bCs/>
              </w:rPr>
              <w:t>Short Questions</w:t>
            </w:r>
            <w:r>
              <w:rPr>
                <w:rFonts w:ascii="Times New Roman" w:hAnsi="Times New Roman"/>
                <w:b/>
                <w:bCs/>
              </w:rPr>
              <w:t>/</w:t>
            </w:r>
            <w:r>
              <w:t xml:space="preserve"> </w:t>
            </w:r>
            <w:r w:rsidRPr="00992644">
              <w:rPr>
                <w:rFonts w:ascii="Times New Roman" w:hAnsi="Times New Roman"/>
                <w:b/>
                <w:bCs/>
              </w:rPr>
              <w:t>Conceptual Questions</w:t>
            </w:r>
            <w:r>
              <w:rPr>
                <w:rFonts w:ascii="Times New Roman" w:hAnsi="Times New Roman"/>
                <w:b/>
                <w:bCs/>
              </w:rPr>
              <w:t>)</w:t>
            </w:r>
            <w:r w:rsidRPr="00AD2855">
              <w:rPr>
                <w:rFonts w:ascii="Times New Roman" w:hAnsi="Times New Roman"/>
                <w:b/>
                <w:bCs/>
              </w:rPr>
              <w:t xml:space="preserve"> 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3C976187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33" w:type="dxa"/>
          </w:tcPr>
          <w:p w14:paraId="16855628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1446F568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01414517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51C83491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7E2E0A3C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474BAC5D" w14:textId="71CB7B51" w:rsidR="001A504C" w:rsidRPr="00531D2F" w:rsidRDefault="00C62B1A" w:rsidP="001A504C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What </w:t>
            </w:r>
            <w:r w:rsidR="00AF1099">
              <w:rPr>
                <w:rFonts w:ascii="Times New Roman" w:hAnsi="Times New Roman"/>
              </w:rPr>
              <w:t>is Supply Chain Surplus?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3D203C55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3" w:type="dxa"/>
          </w:tcPr>
          <w:p w14:paraId="18B76CD6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4FD70D0E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081CBE96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63E36022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089581BC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6A9EC1B7" w14:textId="4295D64D" w:rsidR="001A504C" w:rsidRPr="007A7EAF" w:rsidRDefault="00F90894" w:rsidP="001A504C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What is </w:t>
            </w:r>
            <w:r w:rsidR="001E7A0F">
              <w:rPr>
                <w:rFonts w:ascii="Times New Roman" w:hAnsi="Times New Roman"/>
                <w:bCs/>
              </w:rPr>
              <w:t xml:space="preserve">a </w:t>
            </w:r>
            <w:r>
              <w:rPr>
                <w:rFonts w:ascii="Times New Roman" w:hAnsi="Times New Roman"/>
                <w:bCs/>
              </w:rPr>
              <w:t>Lean Supply Chain</w:t>
            </w:r>
            <w:r w:rsidR="001E7A0F">
              <w:rPr>
                <w:rFonts w:ascii="Times New Roman" w:hAnsi="Times New Roman"/>
                <w:bCs/>
              </w:rPr>
              <w:t>?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677A8110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3" w:type="dxa"/>
          </w:tcPr>
          <w:p w14:paraId="61B63F1E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27A048DA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4B179CB3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21F37F4F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24EBE1C7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08415894" w14:textId="3A81922D" w:rsidR="001A504C" w:rsidRPr="000D7888" w:rsidRDefault="00BA54D0" w:rsidP="001A504C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What is </w:t>
            </w:r>
            <w:r w:rsidR="00D46D4D">
              <w:rPr>
                <w:rFonts w:ascii="Times New Roman" w:hAnsi="Times New Roman"/>
                <w:bCs/>
              </w:rPr>
              <w:t xml:space="preserve">the </w:t>
            </w:r>
            <w:r>
              <w:rPr>
                <w:rFonts w:ascii="Times New Roman" w:hAnsi="Times New Roman"/>
                <w:bCs/>
              </w:rPr>
              <w:t xml:space="preserve">Carrying </w:t>
            </w:r>
            <w:r w:rsidR="00D46D4D">
              <w:rPr>
                <w:rFonts w:ascii="Times New Roman" w:hAnsi="Times New Roman"/>
                <w:bCs/>
              </w:rPr>
              <w:t>cost of Inventory?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4DEFCB9B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3" w:type="dxa"/>
          </w:tcPr>
          <w:p w14:paraId="0362C8BD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7FBB9C73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5B6DE4E8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52AD674E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1567CA2D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49C3D6F8" w14:textId="57652D8D" w:rsidR="001A504C" w:rsidRPr="000D7888" w:rsidRDefault="003234CA" w:rsidP="001A504C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What is Forecast </w:t>
            </w:r>
            <w:r w:rsidR="007E6C64">
              <w:rPr>
                <w:rFonts w:ascii="Times New Roman" w:hAnsi="Times New Roman"/>
                <w:bCs/>
              </w:rPr>
              <w:t>bias?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791AD1E4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3" w:type="dxa"/>
          </w:tcPr>
          <w:p w14:paraId="14F303F4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49EB5F50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65B45853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4B025CF2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6160FE8A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6111E0DA" w14:textId="495BCAEF" w:rsidR="001A504C" w:rsidRPr="00647DD2" w:rsidRDefault="005F33ED" w:rsidP="001A504C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What </w:t>
            </w:r>
            <w:r w:rsidR="00AA62BA">
              <w:rPr>
                <w:rFonts w:ascii="Times New Roman" w:hAnsi="Times New Roman"/>
                <w:bCs/>
              </w:rPr>
              <w:t>is</w:t>
            </w:r>
            <w:r>
              <w:rPr>
                <w:rFonts w:ascii="Times New Roman" w:hAnsi="Times New Roman"/>
                <w:bCs/>
              </w:rPr>
              <w:t xml:space="preserve"> Demand Forecasting</w:t>
            </w:r>
            <w:r w:rsidR="006C5CDD">
              <w:rPr>
                <w:rFonts w:ascii="Times New Roman" w:hAnsi="Times New Roman"/>
                <w:bCs/>
              </w:rPr>
              <w:t>?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05EBFA8B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3" w:type="dxa"/>
          </w:tcPr>
          <w:p w14:paraId="48F756D3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53CABC8F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23B0A6F9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10E9F2B6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34B49C7C" w14:textId="77777777" w:rsidR="001A504C" w:rsidRPr="00AD2855" w:rsidRDefault="001A504C" w:rsidP="001A504C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Q.2</w:t>
            </w: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0FE42275" w14:textId="77777777" w:rsidR="001A504C" w:rsidRPr="00AD2855" w:rsidRDefault="001A504C" w:rsidP="001A504C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>Answer the following questions.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3E0A9B13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3" w:type="dxa"/>
          </w:tcPr>
          <w:p w14:paraId="37EC0710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74D7BE83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13B48F4B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161232C7" w14:textId="77777777" w:rsidTr="006364A0">
        <w:trPr>
          <w:cantSplit/>
          <w:trHeight w:hRule="exact" w:val="303"/>
          <w:tblHeader/>
        </w:trPr>
        <w:tc>
          <w:tcPr>
            <w:tcW w:w="478" w:type="dxa"/>
            <w:shd w:val="clear" w:color="auto" w:fill="auto"/>
            <w:vAlign w:val="center"/>
          </w:tcPr>
          <w:p w14:paraId="7A10E803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75A1A842" w14:textId="14C5A4B7" w:rsidR="001A504C" w:rsidRPr="0043482B" w:rsidRDefault="00671F09" w:rsidP="001A504C">
            <w:pPr>
              <w:spacing w:before="0" w:after="0"/>
              <w:ind w:left="-108"/>
              <w:rPr>
                <w:rFonts w:ascii="Times New Roman" w:hAnsi="Times New Roman"/>
                <w:bCs/>
                <w:sz w:val="20"/>
                <w:szCs w:val="20"/>
              </w:rPr>
            </w:pPr>
            <w:r w:rsidRPr="0043482B">
              <w:rPr>
                <w:rFonts w:ascii="Times New Roman" w:hAnsi="Times New Roman"/>
                <w:bCs/>
                <w:sz w:val="20"/>
                <w:szCs w:val="20"/>
              </w:rPr>
              <w:t>What is Forecasting</w:t>
            </w:r>
            <w:r w:rsidR="00EC2518" w:rsidRPr="0043482B">
              <w:rPr>
                <w:rFonts w:ascii="Times New Roman" w:hAnsi="Times New Roman"/>
                <w:bCs/>
                <w:sz w:val="20"/>
                <w:szCs w:val="20"/>
              </w:rPr>
              <w:t xml:space="preserve"> in</w:t>
            </w:r>
            <w:r w:rsidR="0043482B" w:rsidRPr="0043482B"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  <w:r w:rsidR="00EC2518" w:rsidRPr="0043482B">
              <w:rPr>
                <w:rFonts w:ascii="Times New Roman" w:hAnsi="Times New Roman"/>
                <w:bCs/>
                <w:sz w:val="20"/>
                <w:szCs w:val="20"/>
              </w:rPr>
              <w:t>Supply Chain</w:t>
            </w:r>
            <w:r w:rsidR="00AA3ECF" w:rsidRPr="0043482B">
              <w:rPr>
                <w:rFonts w:ascii="Times New Roman" w:hAnsi="Times New Roman"/>
                <w:bCs/>
                <w:sz w:val="20"/>
                <w:szCs w:val="20"/>
              </w:rPr>
              <w:t xml:space="preserve"> Ma</w:t>
            </w:r>
            <w:r w:rsidR="0043482B" w:rsidRPr="0043482B">
              <w:rPr>
                <w:rFonts w:ascii="Times New Roman" w:hAnsi="Times New Roman"/>
                <w:bCs/>
                <w:sz w:val="20"/>
                <w:szCs w:val="20"/>
              </w:rPr>
              <w:t>nagement</w:t>
            </w:r>
            <w:r w:rsidRPr="0043482B">
              <w:rPr>
                <w:rFonts w:ascii="Times New Roman" w:hAnsi="Times New Roman"/>
                <w:bCs/>
                <w:sz w:val="20"/>
                <w:szCs w:val="20"/>
              </w:rPr>
              <w:t xml:space="preserve">? </w:t>
            </w:r>
            <w:r w:rsidR="00C35FA4" w:rsidRPr="0043482B">
              <w:rPr>
                <w:rFonts w:ascii="Times New Roman" w:hAnsi="Times New Roman"/>
                <w:bCs/>
                <w:sz w:val="20"/>
                <w:szCs w:val="20"/>
              </w:rPr>
              <w:t>Explain methods of Forecasting</w:t>
            </w:r>
            <w:r w:rsidR="00F17D97" w:rsidRPr="0043482B">
              <w:rPr>
                <w:rFonts w:ascii="Times New Roman" w:hAnsi="Times New Roman"/>
                <w:bCs/>
                <w:sz w:val="20"/>
                <w:szCs w:val="20"/>
              </w:rPr>
              <w:t>?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55C0DED7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(07)</w:t>
            </w:r>
          </w:p>
        </w:tc>
        <w:tc>
          <w:tcPr>
            <w:tcW w:w="533" w:type="dxa"/>
          </w:tcPr>
          <w:p w14:paraId="6331C97A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080B3254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30966E4C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4841CE88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5332B59D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5B6E2026" w14:textId="16C39431" w:rsidR="001A504C" w:rsidRPr="00165CA9" w:rsidRDefault="006A39C0" w:rsidP="001A504C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Explain </w:t>
            </w:r>
            <w:r w:rsidR="00C748E0">
              <w:rPr>
                <w:rFonts w:ascii="Times New Roman" w:hAnsi="Times New Roman"/>
                <w:bCs/>
              </w:rPr>
              <w:t>Decision phases in a Supply</w:t>
            </w:r>
            <w:r w:rsidR="0002608C">
              <w:rPr>
                <w:rFonts w:ascii="Times New Roman" w:hAnsi="Times New Roman"/>
                <w:bCs/>
              </w:rPr>
              <w:t xml:space="preserve"> Chain?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2AD44306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(08)</w:t>
            </w:r>
          </w:p>
        </w:tc>
        <w:tc>
          <w:tcPr>
            <w:tcW w:w="533" w:type="dxa"/>
          </w:tcPr>
          <w:p w14:paraId="2C1C0244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498FB050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286BBD16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716B2C2F" w14:textId="77777777" w:rsidTr="006364A0">
        <w:trPr>
          <w:cantSplit/>
          <w:trHeight w:hRule="exact" w:val="284"/>
          <w:tblHeader/>
        </w:trPr>
        <w:tc>
          <w:tcPr>
            <w:tcW w:w="478" w:type="dxa"/>
            <w:shd w:val="clear" w:color="auto" w:fill="auto"/>
            <w:vAlign w:val="center"/>
          </w:tcPr>
          <w:p w14:paraId="1F9D1392" w14:textId="77777777" w:rsidR="001A504C" w:rsidRPr="00AD2855" w:rsidRDefault="001A504C" w:rsidP="001A504C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Q.3</w:t>
            </w: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68048B8C" w14:textId="77777777" w:rsidR="001A504C" w:rsidRPr="00AD2855" w:rsidRDefault="001A504C" w:rsidP="001A504C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 xml:space="preserve">Attempt any two questions.  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(Each of 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5  mark)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116A6CF4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(10)</w:t>
            </w:r>
          </w:p>
        </w:tc>
        <w:tc>
          <w:tcPr>
            <w:tcW w:w="533" w:type="dxa"/>
          </w:tcPr>
          <w:p w14:paraId="3AE2801E" w14:textId="77777777" w:rsidR="001A504C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1E59D093" w14:textId="77777777" w:rsidR="001A504C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76A34A6D" w14:textId="77777777" w:rsidR="001A504C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3DA2FDF0" w14:textId="77777777" w:rsidTr="002177B9">
        <w:trPr>
          <w:cantSplit/>
          <w:trHeight w:hRule="exact" w:val="543"/>
          <w:tblHeader/>
        </w:trPr>
        <w:tc>
          <w:tcPr>
            <w:tcW w:w="478" w:type="dxa"/>
            <w:shd w:val="clear" w:color="auto" w:fill="auto"/>
            <w:vAlign w:val="center"/>
          </w:tcPr>
          <w:p w14:paraId="378AF931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698698DA" w14:textId="3215EFA5" w:rsidR="001A504C" w:rsidRPr="002177B9" w:rsidRDefault="00E20678" w:rsidP="001A504C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Mention steps </w:t>
            </w:r>
            <w:r w:rsidR="000D0AE9">
              <w:rPr>
                <w:rFonts w:ascii="Times New Roman" w:hAnsi="Times New Roman"/>
              </w:rPr>
              <w:t>in</w:t>
            </w:r>
            <w:r>
              <w:rPr>
                <w:rFonts w:ascii="Times New Roman" w:hAnsi="Times New Roman"/>
              </w:rPr>
              <w:t xml:space="preserve"> Demand Forecasting</w:t>
            </w:r>
            <w:r w:rsidR="000D0AE9">
              <w:rPr>
                <w:rFonts w:ascii="Times New Roman" w:hAnsi="Times New Roman"/>
              </w:rPr>
              <w:t>?</w:t>
            </w:r>
            <w:r w:rsidR="001A504C" w:rsidRPr="002177B9">
              <w:rPr>
                <w:rFonts w:ascii="Times New Roman" w:hAnsi="Times New Roman"/>
              </w:rPr>
              <w:t xml:space="preserve">    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6BA2CB0B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3" w:type="dxa"/>
          </w:tcPr>
          <w:p w14:paraId="5F545BC1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4250F792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37366A91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64749D58" w14:textId="77777777" w:rsidTr="006364A0">
        <w:trPr>
          <w:cantSplit/>
          <w:trHeight w:hRule="exact" w:val="383"/>
          <w:tblHeader/>
        </w:trPr>
        <w:tc>
          <w:tcPr>
            <w:tcW w:w="478" w:type="dxa"/>
            <w:shd w:val="clear" w:color="auto" w:fill="auto"/>
            <w:vAlign w:val="center"/>
          </w:tcPr>
          <w:p w14:paraId="30F4C20C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B).</w:t>
            </w: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38C50261" w14:textId="49EA4D1C" w:rsidR="001A504C" w:rsidRDefault="00487E2A" w:rsidP="001A504C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How is S</w:t>
            </w:r>
            <w:r w:rsidR="00CC02BE">
              <w:rPr>
                <w:rFonts w:ascii="Times New Roman" w:hAnsi="Times New Roman"/>
              </w:rPr>
              <w:t>trategic fit achieved?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78F909AB" w14:textId="77777777" w:rsidR="001A504C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3" w:type="dxa"/>
          </w:tcPr>
          <w:p w14:paraId="04F4DB70" w14:textId="77777777" w:rsidR="001A504C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409303F8" w14:textId="77777777" w:rsidR="001A504C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630C2858" w14:textId="77777777" w:rsidR="001A504C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A504C" w:rsidRPr="00AD2855" w14:paraId="4D05AAF3" w14:textId="77777777" w:rsidTr="006364A0">
        <w:trPr>
          <w:cantSplit/>
          <w:trHeight w:hRule="exact" w:val="457"/>
          <w:tblHeader/>
        </w:trPr>
        <w:tc>
          <w:tcPr>
            <w:tcW w:w="478" w:type="dxa"/>
            <w:shd w:val="clear" w:color="auto" w:fill="auto"/>
            <w:vAlign w:val="center"/>
          </w:tcPr>
          <w:p w14:paraId="68C52FF4" w14:textId="77777777" w:rsidR="001A504C" w:rsidRPr="00AD2855" w:rsidRDefault="001A504C" w:rsidP="001A504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</w:t>
            </w:r>
            <w:r w:rsidRPr="00AD2855">
              <w:rPr>
                <w:rFonts w:ascii="Times New Roman" w:hAnsi="Times New Roman"/>
                <w:b/>
                <w:bCs/>
              </w:rPr>
              <w:t>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426" w:type="dxa"/>
            <w:gridSpan w:val="3"/>
            <w:shd w:val="clear" w:color="auto" w:fill="auto"/>
            <w:vAlign w:val="center"/>
          </w:tcPr>
          <w:p w14:paraId="6FCD8E90" w14:textId="1B4FF137" w:rsidR="001A504C" w:rsidRPr="00AD2855" w:rsidRDefault="00AD4F4A" w:rsidP="001A504C">
            <w:p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Explain the five</w:t>
            </w:r>
            <w:r w:rsidR="00A05B09">
              <w:rPr>
                <w:rFonts w:ascii="Times New Roman" w:hAnsi="Times New Roman"/>
              </w:rPr>
              <w:t xml:space="preserve"> Key</w:t>
            </w:r>
            <w:r>
              <w:rPr>
                <w:rFonts w:ascii="Times New Roman" w:hAnsi="Times New Roman"/>
              </w:rPr>
              <w:t xml:space="preserve"> Levers to deal with </w:t>
            </w:r>
            <w:r w:rsidR="00A05B09">
              <w:rPr>
                <w:rFonts w:ascii="Times New Roman" w:hAnsi="Times New Roman"/>
              </w:rPr>
              <w:t xml:space="preserve">Supply Chain </w:t>
            </w:r>
            <w:r w:rsidR="00F57B09">
              <w:rPr>
                <w:rFonts w:ascii="Times New Roman" w:hAnsi="Times New Roman"/>
              </w:rPr>
              <w:t>Uncertainty</w:t>
            </w:r>
            <w:r w:rsidR="009D6C45">
              <w:rPr>
                <w:rFonts w:ascii="Times New Roman" w:hAnsi="Times New Roman"/>
              </w:rPr>
              <w:t>?</w:t>
            </w:r>
            <w:r w:rsidR="001A504C" w:rsidRPr="001E165F">
              <w:rPr>
                <w:rFonts w:ascii="Times New Roman" w:hAnsi="Times New Roman"/>
              </w:rPr>
              <w:t xml:space="preserve">     </w:t>
            </w:r>
          </w:p>
        </w:tc>
        <w:tc>
          <w:tcPr>
            <w:tcW w:w="596" w:type="dxa"/>
            <w:shd w:val="clear" w:color="auto" w:fill="auto"/>
            <w:vAlign w:val="center"/>
          </w:tcPr>
          <w:p w14:paraId="3BE30BDF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3" w:type="dxa"/>
          </w:tcPr>
          <w:p w14:paraId="104B30AC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08" w:type="dxa"/>
          </w:tcPr>
          <w:p w14:paraId="2F96F4FA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14:paraId="4D40E107" w14:textId="77777777" w:rsidR="001A504C" w:rsidRPr="00AD2855" w:rsidRDefault="001A504C" w:rsidP="001A50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</w:tbl>
    <w:p w14:paraId="59DBA424" w14:textId="77777777" w:rsidR="00A07A89" w:rsidRPr="00A07A89" w:rsidRDefault="00A07A89" w:rsidP="004D6630">
      <w:pPr>
        <w:spacing w:before="0" w:after="0"/>
        <w:rPr>
          <w:rFonts w:ascii="Times New Roman" w:hAnsi="Times New Roman"/>
          <w:sz w:val="18"/>
        </w:rPr>
      </w:pPr>
    </w:p>
    <w:sectPr w:rsidR="00A07A89" w:rsidRPr="00A07A89" w:rsidSect="004410CB">
      <w:footerReference w:type="default" r:id="rId8"/>
      <w:pgSz w:w="11907" w:h="16840" w:code="9"/>
      <w:pgMar w:top="284" w:right="851" w:bottom="284" w:left="1021" w:header="720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9683D9" w14:textId="77777777" w:rsidR="004410CB" w:rsidRDefault="004410CB" w:rsidP="0014568C">
      <w:pPr>
        <w:spacing w:before="0" w:after="0"/>
      </w:pPr>
      <w:r>
        <w:separator/>
      </w:r>
    </w:p>
  </w:endnote>
  <w:endnote w:type="continuationSeparator" w:id="0">
    <w:p w14:paraId="2676E4CC" w14:textId="77777777" w:rsidR="004410CB" w:rsidRDefault="004410CB" w:rsidP="0014568C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MT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504185"/>
      <w:docPartObj>
        <w:docPartGallery w:val="Page Numbers (Bottom of Page)"/>
        <w:docPartUnique/>
      </w:docPartObj>
    </w:sdtPr>
    <w:sdtEndPr>
      <w:rPr>
        <w:rFonts w:cs="Calibri"/>
        <w:sz w:val="20"/>
        <w:szCs w:val="20"/>
      </w:rPr>
    </w:sdtEndPr>
    <w:sdtContent>
      <w:sdt>
        <w:sdtPr>
          <w:id w:val="565050523"/>
          <w:docPartObj>
            <w:docPartGallery w:val="Page Numbers (Top of Page)"/>
            <w:docPartUnique/>
          </w:docPartObj>
        </w:sdtPr>
        <w:sdtEndPr>
          <w:rPr>
            <w:rFonts w:cs="Calibri"/>
            <w:sz w:val="20"/>
            <w:szCs w:val="20"/>
          </w:rPr>
        </w:sdtEndPr>
        <w:sdtContent>
          <w:p w14:paraId="25423F87" w14:textId="77777777" w:rsidR="008B5503" w:rsidRPr="0014568C" w:rsidRDefault="008B5503">
            <w:pPr>
              <w:pStyle w:val="Footer"/>
              <w:jc w:val="right"/>
              <w:rPr>
                <w:rFonts w:cs="Calibri"/>
                <w:sz w:val="20"/>
                <w:szCs w:val="20"/>
              </w:rPr>
            </w:pPr>
            <w:r w:rsidRPr="0014568C">
              <w:rPr>
                <w:rFonts w:cs="Calibri"/>
                <w:sz w:val="20"/>
                <w:szCs w:val="20"/>
              </w:rPr>
              <w:t xml:space="preserve">Page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PAGE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E2A08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  <w:r w:rsidRPr="0014568C">
              <w:rPr>
                <w:rFonts w:cs="Calibri"/>
                <w:sz w:val="20"/>
                <w:szCs w:val="20"/>
              </w:rPr>
              <w:t xml:space="preserve"> of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NUMPAGES 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E2A08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</w:p>
        </w:sdtContent>
      </w:sdt>
    </w:sdtContent>
  </w:sdt>
  <w:p w14:paraId="798BEE4A" w14:textId="77777777" w:rsidR="008B5503" w:rsidRDefault="008B550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9F4FD6" w14:textId="77777777" w:rsidR="004410CB" w:rsidRDefault="004410CB" w:rsidP="0014568C">
      <w:pPr>
        <w:spacing w:before="0" w:after="0"/>
      </w:pPr>
      <w:r>
        <w:separator/>
      </w:r>
    </w:p>
  </w:footnote>
  <w:footnote w:type="continuationSeparator" w:id="0">
    <w:p w14:paraId="49EC32B6" w14:textId="77777777" w:rsidR="004410CB" w:rsidRDefault="004410CB" w:rsidP="0014568C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66E02"/>
    <w:multiLevelType w:val="hybridMultilevel"/>
    <w:tmpl w:val="74A69660"/>
    <w:lvl w:ilvl="0" w:tplc="1820F4B6">
      <w:start w:val="1"/>
      <w:numFmt w:val="lowerLetter"/>
      <w:lvlText w:val="%1."/>
      <w:lvlJc w:val="left"/>
      <w:pPr>
        <w:ind w:left="311" w:hanging="360"/>
      </w:pPr>
      <w:rPr>
        <w:rFonts w:ascii="Segoe UI" w:hAnsi="Segoe UI" w:cs="Segoe UI" w:hint="default"/>
        <w:color w:val="0D0D0D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1" w15:restartNumberingAfterBreak="0">
    <w:nsid w:val="1465125D"/>
    <w:multiLevelType w:val="multilevel"/>
    <w:tmpl w:val="68029F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FAD5C11"/>
    <w:multiLevelType w:val="hybridMultilevel"/>
    <w:tmpl w:val="22F4642C"/>
    <w:lvl w:ilvl="0" w:tplc="6358A540">
      <w:numFmt w:val="bullet"/>
      <w:lvlText w:val=""/>
      <w:lvlJc w:val="left"/>
      <w:pPr>
        <w:ind w:left="720" w:hanging="360"/>
      </w:pPr>
      <w:rPr>
        <w:rFonts w:ascii="SymbolMT" w:eastAsia="SymbolMT" w:hAnsi="Times New Roman" w:cs="SymbolMT" w:hint="eastAsia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396D0C"/>
    <w:multiLevelType w:val="hybridMultilevel"/>
    <w:tmpl w:val="625E300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7E52EC"/>
    <w:multiLevelType w:val="hybridMultilevel"/>
    <w:tmpl w:val="E1C25C6C"/>
    <w:lvl w:ilvl="0" w:tplc="88F81BF4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471068B9"/>
    <w:multiLevelType w:val="hybridMultilevel"/>
    <w:tmpl w:val="B914E794"/>
    <w:lvl w:ilvl="0" w:tplc="17C442DE">
      <w:start w:val="1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6" w15:restartNumberingAfterBreak="0">
    <w:nsid w:val="53F93EC6"/>
    <w:multiLevelType w:val="hybridMultilevel"/>
    <w:tmpl w:val="8CECD5E8"/>
    <w:lvl w:ilvl="0" w:tplc="A8C29702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7" w15:restartNumberingAfterBreak="0">
    <w:nsid w:val="600A3B05"/>
    <w:multiLevelType w:val="hybridMultilevel"/>
    <w:tmpl w:val="BF7EFED0"/>
    <w:lvl w:ilvl="0" w:tplc="37D43A7A">
      <w:start w:val="1"/>
      <w:numFmt w:val="lowerLetter"/>
      <w:lvlText w:val="%1.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8" w15:restartNumberingAfterBreak="0">
    <w:nsid w:val="66854CF2"/>
    <w:multiLevelType w:val="hybridMultilevel"/>
    <w:tmpl w:val="255CAD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273AE8"/>
    <w:multiLevelType w:val="hybridMultilevel"/>
    <w:tmpl w:val="044A0886"/>
    <w:lvl w:ilvl="0" w:tplc="5B32FF5C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1" w15:restartNumberingAfterBreak="0">
    <w:nsid w:val="73B81F4B"/>
    <w:multiLevelType w:val="hybridMultilevel"/>
    <w:tmpl w:val="8042CFCC"/>
    <w:lvl w:ilvl="0" w:tplc="75C0BB92">
      <w:start w:val="1"/>
      <w:numFmt w:val="lowerLetter"/>
      <w:lvlText w:val="%1.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12" w15:restartNumberingAfterBreak="0">
    <w:nsid w:val="76CB0ED2"/>
    <w:multiLevelType w:val="hybridMultilevel"/>
    <w:tmpl w:val="BA2E1788"/>
    <w:lvl w:ilvl="0" w:tplc="733A129E">
      <w:start w:val="1"/>
      <w:numFmt w:val="lowerLetter"/>
      <w:lvlText w:val="%1."/>
      <w:lvlJc w:val="left"/>
      <w:pPr>
        <w:ind w:left="311" w:hanging="360"/>
      </w:pPr>
      <w:rPr>
        <w:rFonts w:ascii="Segoe UI" w:hAnsi="Segoe UI" w:cs="Segoe UI" w:hint="default"/>
        <w:color w:val="0D0D0D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13" w15:restartNumberingAfterBreak="0">
    <w:nsid w:val="78F51139"/>
    <w:multiLevelType w:val="hybridMultilevel"/>
    <w:tmpl w:val="CB9E0060"/>
    <w:lvl w:ilvl="0" w:tplc="9C5606BE">
      <w:start w:val="1"/>
      <w:numFmt w:val="lowerLetter"/>
      <w:lvlText w:val="%1."/>
      <w:lvlJc w:val="left"/>
      <w:pPr>
        <w:ind w:left="311" w:hanging="360"/>
      </w:pPr>
      <w:rPr>
        <w:rFonts w:ascii="Times New Roman" w:eastAsia="Times New Roman" w:hAnsi="Times New Roman" w:cs="Times New Roman" w:hint="default"/>
        <w:color w:val="0D0D0D"/>
        <w:sz w:val="20"/>
        <w:szCs w:val="20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14" w15:restartNumberingAfterBreak="0">
    <w:nsid w:val="7D921F09"/>
    <w:multiLevelType w:val="hybridMultilevel"/>
    <w:tmpl w:val="EB1C417A"/>
    <w:lvl w:ilvl="0" w:tplc="CEECC2FC">
      <w:start w:val="1"/>
      <w:numFmt w:val="lowerLetter"/>
      <w:lvlText w:val="%1.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num w:numId="1" w16cid:durableId="873201842">
    <w:abstractNumId w:val="9"/>
  </w:num>
  <w:num w:numId="2" w16cid:durableId="1140267760">
    <w:abstractNumId w:val="10"/>
  </w:num>
  <w:num w:numId="3" w16cid:durableId="1244409881">
    <w:abstractNumId w:val="6"/>
  </w:num>
  <w:num w:numId="4" w16cid:durableId="744306920">
    <w:abstractNumId w:val="4"/>
  </w:num>
  <w:num w:numId="5" w16cid:durableId="191114939">
    <w:abstractNumId w:val="5"/>
  </w:num>
  <w:num w:numId="6" w16cid:durableId="2030521572">
    <w:abstractNumId w:val="8"/>
  </w:num>
  <w:num w:numId="7" w16cid:durableId="195049963">
    <w:abstractNumId w:val="2"/>
  </w:num>
  <w:num w:numId="8" w16cid:durableId="1722971377">
    <w:abstractNumId w:val="3"/>
  </w:num>
  <w:num w:numId="9" w16cid:durableId="1053309072">
    <w:abstractNumId w:val="7"/>
  </w:num>
  <w:num w:numId="10" w16cid:durableId="1525560204">
    <w:abstractNumId w:val="11"/>
  </w:num>
  <w:num w:numId="11" w16cid:durableId="1854489154">
    <w:abstractNumId w:val="13"/>
  </w:num>
  <w:num w:numId="12" w16cid:durableId="1611203004">
    <w:abstractNumId w:val="1"/>
  </w:num>
  <w:num w:numId="13" w16cid:durableId="1188523431">
    <w:abstractNumId w:val="14"/>
  </w:num>
  <w:num w:numId="14" w16cid:durableId="1170293578">
    <w:abstractNumId w:val="12"/>
  </w:num>
  <w:num w:numId="15" w16cid:durableId="16940410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B1A"/>
    <w:rsid w:val="0000714B"/>
    <w:rsid w:val="000144B0"/>
    <w:rsid w:val="00020831"/>
    <w:rsid w:val="0002608C"/>
    <w:rsid w:val="00043414"/>
    <w:rsid w:val="00043926"/>
    <w:rsid w:val="00044352"/>
    <w:rsid w:val="00044F43"/>
    <w:rsid w:val="00076284"/>
    <w:rsid w:val="00091AF1"/>
    <w:rsid w:val="0009439B"/>
    <w:rsid w:val="00096035"/>
    <w:rsid w:val="000A22AF"/>
    <w:rsid w:val="000A2ECE"/>
    <w:rsid w:val="000B2112"/>
    <w:rsid w:val="000B24B0"/>
    <w:rsid w:val="000C1D2A"/>
    <w:rsid w:val="000C57CB"/>
    <w:rsid w:val="000D0AE9"/>
    <w:rsid w:val="000D7888"/>
    <w:rsid w:val="000E169B"/>
    <w:rsid w:val="000F0216"/>
    <w:rsid w:val="001003F7"/>
    <w:rsid w:val="00112F41"/>
    <w:rsid w:val="00120BD1"/>
    <w:rsid w:val="001256C5"/>
    <w:rsid w:val="00127A2C"/>
    <w:rsid w:val="00134207"/>
    <w:rsid w:val="001445F0"/>
    <w:rsid w:val="0014568C"/>
    <w:rsid w:val="001469A6"/>
    <w:rsid w:val="00147B03"/>
    <w:rsid w:val="001539B8"/>
    <w:rsid w:val="001570B1"/>
    <w:rsid w:val="00165CA9"/>
    <w:rsid w:val="00172AC4"/>
    <w:rsid w:val="001732F1"/>
    <w:rsid w:val="00177C4D"/>
    <w:rsid w:val="001A504C"/>
    <w:rsid w:val="001B6941"/>
    <w:rsid w:val="001D0B88"/>
    <w:rsid w:val="001D3090"/>
    <w:rsid w:val="001D6238"/>
    <w:rsid w:val="001E165F"/>
    <w:rsid w:val="001E6F6F"/>
    <w:rsid w:val="001E7A0F"/>
    <w:rsid w:val="001F6101"/>
    <w:rsid w:val="002152E1"/>
    <w:rsid w:val="002177B9"/>
    <w:rsid w:val="002241F6"/>
    <w:rsid w:val="00225487"/>
    <w:rsid w:val="002504C9"/>
    <w:rsid w:val="00254E0F"/>
    <w:rsid w:val="00264175"/>
    <w:rsid w:val="002642D5"/>
    <w:rsid w:val="00273223"/>
    <w:rsid w:val="00286B9F"/>
    <w:rsid w:val="00291624"/>
    <w:rsid w:val="002B6564"/>
    <w:rsid w:val="002C3490"/>
    <w:rsid w:val="002C45E3"/>
    <w:rsid w:val="002E057D"/>
    <w:rsid w:val="002E2BD0"/>
    <w:rsid w:val="002E3CFD"/>
    <w:rsid w:val="002F7A4F"/>
    <w:rsid w:val="003052E0"/>
    <w:rsid w:val="0030633A"/>
    <w:rsid w:val="003064FA"/>
    <w:rsid w:val="00311AC4"/>
    <w:rsid w:val="0031514E"/>
    <w:rsid w:val="00315E0F"/>
    <w:rsid w:val="00322253"/>
    <w:rsid w:val="003234CA"/>
    <w:rsid w:val="00326B4C"/>
    <w:rsid w:val="00327A6E"/>
    <w:rsid w:val="0033221E"/>
    <w:rsid w:val="003371CF"/>
    <w:rsid w:val="00342F8C"/>
    <w:rsid w:val="00357746"/>
    <w:rsid w:val="003647CB"/>
    <w:rsid w:val="0036645E"/>
    <w:rsid w:val="00374C98"/>
    <w:rsid w:val="00374D23"/>
    <w:rsid w:val="003816E3"/>
    <w:rsid w:val="00381F8D"/>
    <w:rsid w:val="0038748D"/>
    <w:rsid w:val="003902E5"/>
    <w:rsid w:val="003A2D25"/>
    <w:rsid w:val="003B12F7"/>
    <w:rsid w:val="003B5FE9"/>
    <w:rsid w:val="003C24ED"/>
    <w:rsid w:val="003C342C"/>
    <w:rsid w:val="003D2C57"/>
    <w:rsid w:val="003D3318"/>
    <w:rsid w:val="003F3BDF"/>
    <w:rsid w:val="00413269"/>
    <w:rsid w:val="0041712C"/>
    <w:rsid w:val="00417B94"/>
    <w:rsid w:val="004211F6"/>
    <w:rsid w:val="0043362D"/>
    <w:rsid w:val="004347E7"/>
    <w:rsid w:val="0043482B"/>
    <w:rsid w:val="00436523"/>
    <w:rsid w:val="00437BB1"/>
    <w:rsid w:val="004410CB"/>
    <w:rsid w:val="00447F45"/>
    <w:rsid w:val="004503FC"/>
    <w:rsid w:val="00463119"/>
    <w:rsid w:val="00465D5C"/>
    <w:rsid w:val="00476276"/>
    <w:rsid w:val="00487E2A"/>
    <w:rsid w:val="004A2E84"/>
    <w:rsid w:val="004B0ECF"/>
    <w:rsid w:val="004C07B2"/>
    <w:rsid w:val="004C522B"/>
    <w:rsid w:val="004C7417"/>
    <w:rsid w:val="004D1A19"/>
    <w:rsid w:val="004D6630"/>
    <w:rsid w:val="005066BE"/>
    <w:rsid w:val="005224DD"/>
    <w:rsid w:val="00531D2F"/>
    <w:rsid w:val="00555955"/>
    <w:rsid w:val="00566CB5"/>
    <w:rsid w:val="005748BA"/>
    <w:rsid w:val="00577EB0"/>
    <w:rsid w:val="00590087"/>
    <w:rsid w:val="005A1040"/>
    <w:rsid w:val="005A6EF6"/>
    <w:rsid w:val="005A7ED6"/>
    <w:rsid w:val="005B4927"/>
    <w:rsid w:val="005B6FEA"/>
    <w:rsid w:val="005B78A2"/>
    <w:rsid w:val="005B7C0C"/>
    <w:rsid w:val="005C6A65"/>
    <w:rsid w:val="005C7FC6"/>
    <w:rsid w:val="005D6111"/>
    <w:rsid w:val="005D71CC"/>
    <w:rsid w:val="005E48E6"/>
    <w:rsid w:val="005F26E1"/>
    <w:rsid w:val="005F33ED"/>
    <w:rsid w:val="00607E9A"/>
    <w:rsid w:val="00621E14"/>
    <w:rsid w:val="00624BC3"/>
    <w:rsid w:val="006364A0"/>
    <w:rsid w:val="006466A8"/>
    <w:rsid w:val="00646820"/>
    <w:rsid w:val="00647C77"/>
    <w:rsid w:val="00647D8D"/>
    <w:rsid w:val="00647DD2"/>
    <w:rsid w:val="00663BE8"/>
    <w:rsid w:val="00671F09"/>
    <w:rsid w:val="00676737"/>
    <w:rsid w:val="006A39C0"/>
    <w:rsid w:val="006C5CDD"/>
    <w:rsid w:val="006C645B"/>
    <w:rsid w:val="006D0B79"/>
    <w:rsid w:val="006D322C"/>
    <w:rsid w:val="006D3667"/>
    <w:rsid w:val="00704AB4"/>
    <w:rsid w:val="00714A0B"/>
    <w:rsid w:val="00735B8E"/>
    <w:rsid w:val="00750590"/>
    <w:rsid w:val="007517A4"/>
    <w:rsid w:val="007540F2"/>
    <w:rsid w:val="007609EA"/>
    <w:rsid w:val="00766A03"/>
    <w:rsid w:val="00793A93"/>
    <w:rsid w:val="007950A2"/>
    <w:rsid w:val="00797DDF"/>
    <w:rsid w:val="007A3BEB"/>
    <w:rsid w:val="007A7EAF"/>
    <w:rsid w:val="007B69EF"/>
    <w:rsid w:val="007C394E"/>
    <w:rsid w:val="007E42B2"/>
    <w:rsid w:val="007E6C64"/>
    <w:rsid w:val="00806C3C"/>
    <w:rsid w:val="00825948"/>
    <w:rsid w:val="00827319"/>
    <w:rsid w:val="00834946"/>
    <w:rsid w:val="008474E1"/>
    <w:rsid w:val="0086366A"/>
    <w:rsid w:val="00867903"/>
    <w:rsid w:val="00867A7C"/>
    <w:rsid w:val="0087005B"/>
    <w:rsid w:val="00870BB6"/>
    <w:rsid w:val="00884C64"/>
    <w:rsid w:val="008943CF"/>
    <w:rsid w:val="00896428"/>
    <w:rsid w:val="008A268F"/>
    <w:rsid w:val="008A33B9"/>
    <w:rsid w:val="008A4391"/>
    <w:rsid w:val="008B1E7D"/>
    <w:rsid w:val="008B5503"/>
    <w:rsid w:val="008C1BE9"/>
    <w:rsid w:val="008C4371"/>
    <w:rsid w:val="008C5712"/>
    <w:rsid w:val="008C6411"/>
    <w:rsid w:val="008E2EFE"/>
    <w:rsid w:val="008F051B"/>
    <w:rsid w:val="008F7C48"/>
    <w:rsid w:val="0090093C"/>
    <w:rsid w:val="0090569B"/>
    <w:rsid w:val="009134C9"/>
    <w:rsid w:val="00920E9F"/>
    <w:rsid w:val="00925599"/>
    <w:rsid w:val="00946B1A"/>
    <w:rsid w:val="00957B57"/>
    <w:rsid w:val="009700E1"/>
    <w:rsid w:val="00980E93"/>
    <w:rsid w:val="00992644"/>
    <w:rsid w:val="009932AE"/>
    <w:rsid w:val="00993EF3"/>
    <w:rsid w:val="009946C6"/>
    <w:rsid w:val="009A1D9C"/>
    <w:rsid w:val="009B29CD"/>
    <w:rsid w:val="009B33A1"/>
    <w:rsid w:val="009B3D83"/>
    <w:rsid w:val="009D2718"/>
    <w:rsid w:val="009D6C45"/>
    <w:rsid w:val="009D7905"/>
    <w:rsid w:val="009F37E2"/>
    <w:rsid w:val="009F61F7"/>
    <w:rsid w:val="00A02097"/>
    <w:rsid w:val="00A05B09"/>
    <w:rsid w:val="00A07A89"/>
    <w:rsid w:val="00A117A8"/>
    <w:rsid w:val="00A329EA"/>
    <w:rsid w:val="00A45B19"/>
    <w:rsid w:val="00A52FE0"/>
    <w:rsid w:val="00A64E66"/>
    <w:rsid w:val="00A71E8B"/>
    <w:rsid w:val="00A90E3E"/>
    <w:rsid w:val="00A9620E"/>
    <w:rsid w:val="00AA0A04"/>
    <w:rsid w:val="00AA3ECF"/>
    <w:rsid w:val="00AA62BA"/>
    <w:rsid w:val="00AB1FB3"/>
    <w:rsid w:val="00AB4AF3"/>
    <w:rsid w:val="00AC49B2"/>
    <w:rsid w:val="00AC5AD1"/>
    <w:rsid w:val="00AD2855"/>
    <w:rsid w:val="00AD4F4A"/>
    <w:rsid w:val="00AD7E17"/>
    <w:rsid w:val="00AE08CF"/>
    <w:rsid w:val="00AE55C5"/>
    <w:rsid w:val="00AE6AFF"/>
    <w:rsid w:val="00AF0631"/>
    <w:rsid w:val="00AF1099"/>
    <w:rsid w:val="00AF2232"/>
    <w:rsid w:val="00B0385F"/>
    <w:rsid w:val="00B06E35"/>
    <w:rsid w:val="00B231D1"/>
    <w:rsid w:val="00B31BD6"/>
    <w:rsid w:val="00B737BA"/>
    <w:rsid w:val="00B76EF3"/>
    <w:rsid w:val="00B91A22"/>
    <w:rsid w:val="00B9655F"/>
    <w:rsid w:val="00BA3FFF"/>
    <w:rsid w:val="00BA54D0"/>
    <w:rsid w:val="00BB57A0"/>
    <w:rsid w:val="00BD7F09"/>
    <w:rsid w:val="00BF6C7D"/>
    <w:rsid w:val="00C00E12"/>
    <w:rsid w:val="00C02DF8"/>
    <w:rsid w:val="00C103E1"/>
    <w:rsid w:val="00C11F8F"/>
    <w:rsid w:val="00C35FA4"/>
    <w:rsid w:val="00C449BD"/>
    <w:rsid w:val="00C50295"/>
    <w:rsid w:val="00C54D22"/>
    <w:rsid w:val="00C56FC3"/>
    <w:rsid w:val="00C62B1A"/>
    <w:rsid w:val="00C70090"/>
    <w:rsid w:val="00C70844"/>
    <w:rsid w:val="00C748E0"/>
    <w:rsid w:val="00C76B65"/>
    <w:rsid w:val="00C90E99"/>
    <w:rsid w:val="00CA7E30"/>
    <w:rsid w:val="00CB2E75"/>
    <w:rsid w:val="00CC021D"/>
    <w:rsid w:val="00CC02BE"/>
    <w:rsid w:val="00CC1E46"/>
    <w:rsid w:val="00CC2611"/>
    <w:rsid w:val="00CC63A6"/>
    <w:rsid w:val="00CE5D11"/>
    <w:rsid w:val="00D07891"/>
    <w:rsid w:val="00D1641F"/>
    <w:rsid w:val="00D16688"/>
    <w:rsid w:val="00D25301"/>
    <w:rsid w:val="00D310D5"/>
    <w:rsid w:val="00D458A6"/>
    <w:rsid w:val="00D45AAC"/>
    <w:rsid w:val="00D46CF6"/>
    <w:rsid w:val="00D46D4D"/>
    <w:rsid w:val="00D501FB"/>
    <w:rsid w:val="00D5401F"/>
    <w:rsid w:val="00D543FD"/>
    <w:rsid w:val="00D8070C"/>
    <w:rsid w:val="00D827BC"/>
    <w:rsid w:val="00D86ADF"/>
    <w:rsid w:val="00D9422E"/>
    <w:rsid w:val="00D946F5"/>
    <w:rsid w:val="00DA14C0"/>
    <w:rsid w:val="00DA31DB"/>
    <w:rsid w:val="00DB6B7F"/>
    <w:rsid w:val="00DC0ED3"/>
    <w:rsid w:val="00DC621D"/>
    <w:rsid w:val="00DC7602"/>
    <w:rsid w:val="00DE08E0"/>
    <w:rsid w:val="00DE238C"/>
    <w:rsid w:val="00DE3D9B"/>
    <w:rsid w:val="00DE462A"/>
    <w:rsid w:val="00DE4C26"/>
    <w:rsid w:val="00DF1BAC"/>
    <w:rsid w:val="00DF1CF7"/>
    <w:rsid w:val="00DF4474"/>
    <w:rsid w:val="00E1760E"/>
    <w:rsid w:val="00E17C64"/>
    <w:rsid w:val="00E20678"/>
    <w:rsid w:val="00E4056D"/>
    <w:rsid w:val="00E47FA7"/>
    <w:rsid w:val="00E52A0F"/>
    <w:rsid w:val="00E5777A"/>
    <w:rsid w:val="00E7322F"/>
    <w:rsid w:val="00E744A0"/>
    <w:rsid w:val="00E77E0D"/>
    <w:rsid w:val="00E83121"/>
    <w:rsid w:val="00E91176"/>
    <w:rsid w:val="00E92AAD"/>
    <w:rsid w:val="00E95046"/>
    <w:rsid w:val="00EA58B1"/>
    <w:rsid w:val="00EA5F82"/>
    <w:rsid w:val="00EB2D5B"/>
    <w:rsid w:val="00EB2F10"/>
    <w:rsid w:val="00EB4F9F"/>
    <w:rsid w:val="00EC2518"/>
    <w:rsid w:val="00EC795C"/>
    <w:rsid w:val="00EE0B50"/>
    <w:rsid w:val="00EE4974"/>
    <w:rsid w:val="00EF0FA0"/>
    <w:rsid w:val="00EF1CF5"/>
    <w:rsid w:val="00EF74B3"/>
    <w:rsid w:val="00F02692"/>
    <w:rsid w:val="00F1093F"/>
    <w:rsid w:val="00F16F07"/>
    <w:rsid w:val="00F17D97"/>
    <w:rsid w:val="00F23FEF"/>
    <w:rsid w:val="00F42194"/>
    <w:rsid w:val="00F512D8"/>
    <w:rsid w:val="00F5454C"/>
    <w:rsid w:val="00F57B09"/>
    <w:rsid w:val="00F72265"/>
    <w:rsid w:val="00F83F9B"/>
    <w:rsid w:val="00F90894"/>
    <w:rsid w:val="00F93A54"/>
    <w:rsid w:val="00F971AA"/>
    <w:rsid w:val="00FB23FC"/>
    <w:rsid w:val="00FE2A08"/>
    <w:rsid w:val="00FE6B47"/>
    <w:rsid w:val="00FE736E"/>
    <w:rsid w:val="00FF66E9"/>
    <w:rsid w:val="00FF69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F0D959C"/>
  <w15:docId w15:val="{6C588C31-AEF7-426E-8177-F526CF463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5FE9"/>
    <w:pPr>
      <w:spacing w:before="120" w:after="120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ing1Char">
    <w:name w:val="Heading 1 Char"/>
    <w:link w:val="Heading1"/>
    <w:uiPriority w:val="9"/>
    <w:rsid w:val="008B1E7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PlaceholderText">
    <w:name w:val="Placeholder Tex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103E1"/>
    <w:rPr>
      <w:rFonts w:ascii="Times New Roman" w:eastAsia="Times New Roman" w:hAnsi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rsid w:val="0014568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14568C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-DRIVE\Question%20paper%20format\DOT%20FILEs%20or%20Question%20Paper%20Template\final%20dotx%20files\6.%20Manageme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18DA46-9516-4474-A55E-78174250C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6. Management</Template>
  <TotalTime>8</TotalTime>
  <Pages>1</Pages>
  <Words>378</Words>
  <Characters>2049</Characters>
  <Application>Microsoft Office Word</Application>
  <DocSecurity>0</DocSecurity>
  <Lines>292</Lines>
  <Paragraphs>97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2330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Santosh Gaikwad</cp:lastModifiedBy>
  <cp:revision>13</cp:revision>
  <cp:lastPrinted>2017-09-14T07:14:00Z</cp:lastPrinted>
  <dcterms:created xsi:type="dcterms:W3CDTF">2024-03-08T16:36:00Z</dcterms:created>
  <dcterms:modified xsi:type="dcterms:W3CDTF">2024-03-08T16:44:00Z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1c7ada6a9e852b5266d68f38fb801c9a76de64bd206a586b56f6dfaa4b3da4b5</vt:lpwstr>
  </property>
</Properties>
</file>